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horzAnchor="margin" w:tblpXSpec="center" w:tblpY="-550"/>
        <w:tblW w:w="15309" w:type="dxa"/>
        <w:jc w:val="center"/>
        <w:tblLayout w:type="fixed"/>
        <w:tblLook w:val="01E0"/>
      </w:tblPr>
      <w:tblGrid>
        <w:gridCol w:w="4984"/>
        <w:gridCol w:w="4943"/>
        <w:gridCol w:w="5382"/>
      </w:tblGrid>
      <w:tr w:rsidR="00A77062">
        <w:trPr>
          <w:trHeight w:val="3397"/>
          <w:jc w:val="center"/>
        </w:trPr>
        <w:tc>
          <w:tcPr>
            <w:tcW w:w="5040" w:type="dxa"/>
          </w:tcPr>
          <w:p w:rsidR="00A77062" w:rsidRPr="00B464B6" w:rsidRDefault="00A77062" w:rsidP="00A77062">
            <w:pPr>
              <w:rPr>
                <w:lang w:val="en-US"/>
              </w:rPr>
            </w:pPr>
          </w:p>
          <w:p w:rsidR="00A77062" w:rsidRPr="00B464B6" w:rsidRDefault="0062605E" w:rsidP="00A77062">
            <w:pPr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inline distT="0" distB="0" distL="0" distR="0">
                  <wp:extent cx="2616200" cy="1879600"/>
                  <wp:effectExtent l="1905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6200" cy="1879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98" w:type="dxa"/>
          </w:tcPr>
          <w:p w:rsidR="00A77062" w:rsidRPr="00B464B6" w:rsidRDefault="00A77062" w:rsidP="00A77062">
            <w:pPr>
              <w:rPr>
                <w:lang w:val="en-US"/>
              </w:rPr>
            </w:pPr>
          </w:p>
          <w:p w:rsidR="00A77062" w:rsidRPr="00B464B6" w:rsidRDefault="0062605E" w:rsidP="00A77062">
            <w:pPr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inline distT="0" distB="0" distL="0" distR="0">
                  <wp:extent cx="2908300" cy="1968500"/>
                  <wp:effectExtent l="19050" t="0" r="635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8300" cy="1968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2" w:type="dxa"/>
          </w:tcPr>
          <w:p w:rsidR="00A77062" w:rsidRPr="00B464B6" w:rsidRDefault="00A77062" w:rsidP="00A77062">
            <w:pPr>
              <w:rPr>
                <w:lang w:val="en-US"/>
              </w:rPr>
            </w:pPr>
          </w:p>
          <w:p w:rsidR="00A77062" w:rsidRPr="00B464B6" w:rsidRDefault="0062605E" w:rsidP="00A77062">
            <w:pPr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inline distT="0" distB="0" distL="0" distR="0">
                  <wp:extent cx="3060700" cy="1955800"/>
                  <wp:effectExtent l="19050" t="0" r="635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0700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7062">
        <w:trPr>
          <w:trHeight w:val="2698"/>
          <w:jc w:val="center"/>
        </w:trPr>
        <w:tc>
          <w:tcPr>
            <w:tcW w:w="15480" w:type="dxa"/>
            <w:gridSpan w:val="3"/>
          </w:tcPr>
          <w:p w:rsidR="00A77062" w:rsidRPr="00B464B6" w:rsidRDefault="00A77062" w:rsidP="00A77062">
            <w:pPr>
              <w:rPr>
                <w:lang w:val="en-US"/>
              </w:rPr>
            </w:pPr>
          </w:p>
          <w:p w:rsidR="00A77062" w:rsidRPr="00B464B6" w:rsidRDefault="00E01431" w:rsidP="00A77062">
            <w:pPr>
              <w:rPr>
                <w:lang w:val="en-US"/>
              </w:rPr>
            </w:pPr>
            <w:r w:rsidRPr="00E01431">
              <w:rPr>
                <w:lang w:val="en-US"/>
              </w:rPr>
            </w:r>
            <w:r>
              <w:rPr>
                <w:lang w:val="en-US"/>
              </w:rPr>
              <w:pict>
                <v:group id="_x0000_s1030" editas="canvas" style="width:729pt;height:126pt;mso-position-horizontal-relative:char;mso-position-vertical-relative:line" coordorigin="4803,3338" coordsize="22431,4032">
                  <o:lock v:ext="edit" aspectratio="t"/>
                  <v:shape id="_x0000_s1031" type="#_x0000_t75" style="position:absolute;left:4803;top:3338;width:22431;height:4032" o:preferrelative="f">
                    <v:fill o:detectmouseclick="t"/>
                    <v:path o:extrusionok="t" o:connecttype="none"/>
                    <o:lock v:ext="edit" text="t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_x0000_s1032" type="#_x0000_t202" style="position:absolute;left:4803;top:3338;width:22154;height:4032" filled="f" fillcolor="#bbe0e3" stroked="f">
                    <v:textbox style="mso-next-textbox:#_x0000_s1032" inset="0,0,0,0">
                      <w:txbxContent>
                        <w:p w:rsidR="00AF42BB" w:rsidRPr="00A77062" w:rsidRDefault="00AF42BB" w:rsidP="00A77062">
                          <w:pPr>
                            <w:jc w:val="center"/>
                            <w:rPr>
                              <w:b/>
                              <w:bCs/>
                              <w:i/>
                              <w:color w:val="0000FF"/>
                              <w:sz w:val="72"/>
                              <w:szCs w:val="72"/>
                              <w:lang w:val="en-US"/>
                            </w:rPr>
                          </w:pPr>
                          <w:r w:rsidRPr="00A77062">
                            <w:rPr>
                              <w:b/>
                              <w:bCs/>
                              <w:i/>
                              <w:color w:val="0000FF"/>
                              <w:sz w:val="72"/>
                              <w:szCs w:val="72"/>
                            </w:rPr>
                            <w:t>Брошюра</w:t>
                          </w:r>
                        </w:p>
                        <w:p w:rsidR="00AF42BB" w:rsidRPr="00A77062" w:rsidRDefault="00AF42BB" w:rsidP="00A77062">
                          <w:pPr>
                            <w:jc w:val="center"/>
                            <w:rPr>
                              <w:b/>
                              <w:bCs/>
                              <w:i/>
                              <w:color w:val="0000FF"/>
                              <w:sz w:val="72"/>
                              <w:szCs w:val="72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color w:val="0000FF"/>
                              <w:sz w:val="72"/>
                              <w:szCs w:val="72"/>
                            </w:rPr>
                            <w:t xml:space="preserve">«БЮДЖЕТ </w:t>
                          </w:r>
                          <w:r w:rsidRPr="00A77062">
                            <w:rPr>
                              <w:b/>
                              <w:bCs/>
                              <w:i/>
                              <w:color w:val="0000FF"/>
                              <w:sz w:val="72"/>
                              <w:szCs w:val="72"/>
                            </w:rPr>
                            <w:t>ДЛЯ ГРАЖДАН»</w:t>
                          </w:r>
                        </w:p>
                      </w:txbxContent>
                    </v:textbox>
                  </v:shape>
                  <w10:wrap type="none"/>
                  <w10:anchorlock/>
                </v:group>
              </w:pict>
            </w:r>
          </w:p>
        </w:tc>
      </w:tr>
      <w:tr w:rsidR="00A77062">
        <w:trPr>
          <w:trHeight w:val="2899"/>
          <w:jc w:val="center"/>
        </w:trPr>
        <w:tc>
          <w:tcPr>
            <w:tcW w:w="5040" w:type="dxa"/>
          </w:tcPr>
          <w:p w:rsidR="00A77062" w:rsidRPr="00B464B6" w:rsidRDefault="0062605E" w:rsidP="00A77062">
            <w:pPr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inline distT="0" distB="0" distL="0" distR="0">
                  <wp:extent cx="2844800" cy="1841500"/>
                  <wp:effectExtent l="1905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800" cy="1841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77062" w:rsidRPr="00B464B6" w:rsidRDefault="00A77062" w:rsidP="00A77062">
            <w:pPr>
              <w:rPr>
                <w:lang w:val="en-US"/>
              </w:rPr>
            </w:pPr>
          </w:p>
        </w:tc>
        <w:tc>
          <w:tcPr>
            <w:tcW w:w="4998" w:type="dxa"/>
          </w:tcPr>
          <w:p w:rsidR="00A77062" w:rsidRPr="00B464B6" w:rsidRDefault="0062605E" w:rsidP="00A77062">
            <w:pPr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inline distT="0" distB="0" distL="0" distR="0">
                  <wp:extent cx="2933700" cy="1930400"/>
                  <wp:effectExtent l="19050" t="0" r="0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1930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2" w:type="dxa"/>
          </w:tcPr>
          <w:p w:rsidR="00A77062" w:rsidRPr="00B464B6" w:rsidRDefault="0062605E" w:rsidP="00A77062">
            <w:pPr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inline distT="0" distB="0" distL="0" distR="0">
                  <wp:extent cx="2984500" cy="1993900"/>
                  <wp:effectExtent l="19050" t="0" r="635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4500" cy="1993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77062" w:rsidRDefault="00A77062" w:rsidP="00A77062">
      <w:pPr>
        <w:rPr>
          <w:b/>
          <w:sz w:val="52"/>
          <w:szCs w:val="52"/>
        </w:rPr>
        <w:sectPr w:rsidR="00A77062" w:rsidSect="004A4D10">
          <w:pgSz w:w="16838" w:h="11906" w:orient="landscape"/>
          <w:pgMar w:top="1134" w:right="851" w:bottom="1134" w:left="851" w:header="720" w:footer="720" w:gutter="0"/>
          <w:cols w:space="708"/>
          <w:docGrid w:linePitch="272"/>
        </w:sectPr>
      </w:pPr>
    </w:p>
    <w:p w:rsidR="00A77062" w:rsidRDefault="00A77062" w:rsidP="00A77062">
      <w:pPr>
        <w:rPr>
          <w:b/>
          <w:sz w:val="52"/>
          <w:szCs w:val="52"/>
          <w:lang w:val="en-US"/>
        </w:rPr>
      </w:pPr>
    </w:p>
    <w:p w:rsidR="00A77062" w:rsidRDefault="00A77062" w:rsidP="00A77062">
      <w:pPr>
        <w:rPr>
          <w:b/>
          <w:sz w:val="52"/>
          <w:szCs w:val="52"/>
          <w:lang w:val="en-US"/>
        </w:rPr>
      </w:pPr>
    </w:p>
    <w:p w:rsidR="00A77062" w:rsidRDefault="00A77062" w:rsidP="00A77062">
      <w:pPr>
        <w:rPr>
          <w:b/>
          <w:sz w:val="52"/>
          <w:szCs w:val="52"/>
          <w:lang w:val="en-US"/>
        </w:rPr>
      </w:pPr>
    </w:p>
    <w:p w:rsidR="00A77062" w:rsidRDefault="00A77062" w:rsidP="00A77062">
      <w:pPr>
        <w:rPr>
          <w:b/>
          <w:sz w:val="52"/>
          <w:szCs w:val="52"/>
          <w:lang w:val="en-US"/>
        </w:rPr>
      </w:pPr>
    </w:p>
    <w:p w:rsidR="00A77062" w:rsidRDefault="00A77062" w:rsidP="00A77062">
      <w:pPr>
        <w:rPr>
          <w:b/>
          <w:sz w:val="52"/>
          <w:szCs w:val="52"/>
          <w:lang w:val="en-US"/>
        </w:rPr>
      </w:pPr>
    </w:p>
    <w:p w:rsidR="00A77062" w:rsidRDefault="00A77062" w:rsidP="00A77062">
      <w:pPr>
        <w:rPr>
          <w:b/>
          <w:sz w:val="52"/>
          <w:szCs w:val="52"/>
          <w:lang w:val="en-US"/>
        </w:rPr>
      </w:pPr>
    </w:p>
    <w:p w:rsidR="00A77062" w:rsidRPr="00A77062" w:rsidRDefault="00A77062" w:rsidP="00A77062">
      <w:pPr>
        <w:rPr>
          <w:b/>
          <w:sz w:val="52"/>
          <w:szCs w:val="52"/>
          <w:lang w:val="en-US"/>
        </w:rPr>
      </w:pPr>
    </w:p>
    <w:p w:rsidR="00A77062" w:rsidRPr="00F97A7A" w:rsidRDefault="00E01431" w:rsidP="00A77062">
      <w:pPr>
        <w:jc w:val="center"/>
        <w:rPr>
          <w:b/>
          <w:sz w:val="52"/>
          <w:szCs w:val="52"/>
        </w:rPr>
      </w:pPr>
      <w:r w:rsidRPr="00E01431">
        <w:rPr>
          <w:noProof/>
        </w:rPr>
        <w:pict>
          <v:shape id="_x0000_s1033" type="#_x0000_t202" style="position:absolute;left:0;text-align:left;margin-left:135pt;margin-top:17.25pt;width:7in;height:49.15pt;z-index:251630080" filled="f" fillcolor="#bbe0e3" stroked="f">
            <v:textbox style="mso-next-textbox:#_x0000_s1033" inset="0,0,0,0">
              <w:txbxContent>
                <w:p w:rsidR="00AF42BB" w:rsidRPr="00723D3E" w:rsidRDefault="00AF42BB" w:rsidP="00A77062">
                  <w:pPr>
                    <w:jc w:val="center"/>
                    <w:rPr>
                      <w:rFonts w:ascii="Algerian" w:hAnsi="Algerian"/>
                      <w:b/>
                      <w:i/>
                      <w:color w:val="FFFFFF"/>
                      <w:sz w:val="52"/>
                      <w:szCs w:val="52"/>
                    </w:rPr>
                  </w:pPr>
                  <w:r w:rsidRPr="00723D3E">
                    <w:rPr>
                      <w:b/>
                      <w:i/>
                      <w:color w:val="FFFFFF"/>
                      <w:sz w:val="52"/>
                      <w:szCs w:val="52"/>
                    </w:rPr>
                    <w:t>ВВОДНАЯ</w:t>
                  </w:r>
                  <w:r w:rsidRPr="00723D3E">
                    <w:rPr>
                      <w:rFonts w:ascii="Algerian" w:hAnsi="Algerian"/>
                      <w:b/>
                      <w:i/>
                      <w:color w:val="FFFFFF"/>
                      <w:sz w:val="52"/>
                      <w:szCs w:val="52"/>
                    </w:rPr>
                    <w:t xml:space="preserve"> </w:t>
                  </w:r>
                  <w:r w:rsidRPr="00723D3E">
                    <w:rPr>
                      <w:b/>
                      <w:i/>
                      <w:color w:val="FFFFFF"/>
                      <w:sz w:val="52"/>
                      <w:szCs w:val="52"/>
                    </w:rPr>
                    <w:t>ЧАСТЬ</w:t>
                  </w:r>
                </w:p>
                <w:p w:rsidR="00AF42BB" w:rsidRDefault="00AF42BB" w:rsidP="00A77062">
                  <w:pPr>
                    <w:autoSpaceDE w:val="0"/>
                    <w:autoSpaceDN w:val="0"/>
                    <w:adjustRightInd w:val="0"/>
                    <w:spacing w:line="200" w:lineRule="atLeast"/>
                    <w:rPr>
                      <w:color w:val="000000"/>
                      <w:sz w:val="32"/>
                      <w:szCs w:val="32"/>
                    </w:rPr>
                  </w:pPr>
                </w:p>
                <w:p w:rsidR="00AF42BB" w:rsidRDefault="00AF42BB" w:rsidP="00A77062">
                  <w:pPr>
                    <w:autoSpaceDE w:val="0"/>
                    <w:autoSpaceDN w:val="0"/>
                    <w:adjustRightInd w:val="0"/>
                    <w:spacing w:line="200" w:lineRule="atLeast"/>
                    <w:rPr>
                      <w:color w:val="000000"/>
                      <w:sz w:val="32"/>
                      <w:szCs w:val="32"/>
                    </w:rPr>
                  </w:pPr>
                </w:p>
                <w:p w:rsidR="00AF42BB" w:rsidRDefault="00AF42BB" w:rsidP="00A77062">
                  <w:pPr>
                    <w:autoSpaceDE w:val="0"/>
                    <w:autoSpaceDN w:val="0"/>
                    <w:adjustRightInd w:val="0"/>
                    <w:spacing w:line="200" w:lineRule="atLeast"/>
                    <w:rPr>
                      <w:color w:val="000000"/>
                      <w:sz w:val="32"/>
                      <w:szCs w:val="32"/>
                    </w:rPr>
                  </w:pPr>
                </w:p>
                <w:p w:rsidR="00AF42BB" w:rsidRDefault="00AF42BB" w:rsidP="00A77062">
                  <w:pPr>
                    <w:autoSpaceDE w:val="0"/>
                    <w:autoSpaceDN w:val="0"/>
                    <w:adjustRightInd w:val="0"/>
                    <w:spacing w:line="200" w:lineRule="atLeast"/>
                    <w:rPr>
                      <w:color w:val="000000"/>
                      <w:sz w:val="32"/>
                      <w:szCs w:val="32"/>
                    </w:rPr>
                  </w:pPr>
                </w:p>
                <w:p w:rsidR="00AF42BB" w:rsidRDefault="00AF42BB" w:rsidP="00A77062">
                  <w:pPr>
                    <w:autoSpaceDE w:val="0"/>
                    <w:autoSpaceDN w:val="0"/>
                    <w:adjustRightInd w:val="0"/>
                    <w:spacing w:line="200" w:lineRule="atLeast"/>
                    <w:rPr>
                      <w:color w:val="000000"/>
                      <w:sz w:val="32"/>
                      <w:szCs w:val="32"/>
                    </w:rPr>
                  </w:pPr>
                </w:p>
                <w:p w:rsidR="00AF42BB" w:rsidRDefault="00AF42BB" w:rsidP="00A77062">
                  <w:pPr>
                    <w:autoSpaceDE w:val="0"/>
                    <w:autoSpaceDN w:val="0"/>
                    <w:adjustRightInd w:val="0"/>
                    <w:spacing w:line="200" w:lineRule="atLeast"/>
                    <w:rPr>
                      <w:color w:val="000000"/>
                      <w:sz w:val="32"/>
                      <w:szCs w:val="32"/>
                    </w:rPr>
                  </w:pPr>
                </w:p>
                <w:p w:rsidR="00AF42BB" w:rsidRDefault="00AF42BB" w:rsidP="00A77062">
                  <w:pPr>
                    <w:autoSpaceDE w:val="0"/>
                    <w:autoSpaceDN w:val="0"/>
                    <w:adjustRightInd w:val="0"/>
                    <w:spacing w:line="485" w:lineRule="atLeast"/>
                    <w:rPr>
                      <w:b/>
                      <w:bCs/>
                      <w:color w:val="FFFFFF"/>
                      <w:sz w:val="36"/>
                      <w:szCs w:val="36"/>
                    </w:rPr>
                  </w:pPr>
                  <w:r>
                    <w:rPr>
                      <w:color w:val="000000"/>
                      <w:sz w:val="32"/>
                      <w:szCs w:val="32"/>
                    </w:rPr>
                    <w:tab/>
                  </w:r>
                  <w:r>
                    <w:rPr>
                      <w:color w:val="000000"/>
                      <w:sz w:val="32"/>
                      <w:szCs w:val="32"/>
                    </w:rPr>
                    <w:tab/>
                  </w:r>
                  <w:r>
                    <w:rPr>
                      <w:b/>
                      <w:bCs/>
                      <w:color w:val="FFFFFF"/>
                      <w:sz w:val="36"/>
                      <w:szCs w:val="36"/>
                    </w:rPr>
                    <w:t>Составление проекта областного бюджета основывается на</w:t>
                  </w:r>
                </w:p>
              </w:txbxContent>
            </v:textbox>
          </v:shape>
        </w:pict>
      </w:r>
      <w:r w:rsidR="0062605E">
        <w:rPr>
          <w:b/>
          <w:noProof/>
          <w:sz w:val="52"/>
          <w:szCs w:val="52"/>
        </w:rPr>
        <w:drawing>
          <wp:inline distT="0" distB="0" distL="0" distR="0">
            <wp:extent cx="6807200" cy="965200"/>
            <wp:effectExtent l="1905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7200" cy="96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7062" w:rsidRPr="00F97A7A" w:rsidRDefault="00A77062" w:rsidP="00A77062">
      <w:pPr>
        <w:rPr>
          <w:b/>
          <w:sz w:val="52"/>
          <w:szCs w:val="52"/>
        </w:rPr>
      </w:pPr>
    </w:p>
    <w:p w:rsidR="00A77062" w:rsidRDefault="00A77062" w:rsidP="00A77062">
      <w:pPr>
        <w:jc w:val="center"/>
        <w:rPr>
          <w:sz w:val="28"/>
          <w:szCs w:val="28"/>
        </w:rPr>
      </w:pPr>
    </w:p>
    <w:p w:rsidR="00A77062" w:rsidRDefault="00A77062" w:rsidP="00A77062">
      <w:pPr>
        <w:jc w:val="center"/>
        <w:rPr>
          <w:sz w:val="28"/>
          <w:szCs w:val="28"/>
        </w:rPr>
      </w:pPr>
    </w:p>
    <w:p w:rsidR="00A77062" w:rsidRPr="005F721C" w:rsidRDefault="00A77062" w:rsidP="00A77062">
      <w:pPr>
        <w:ind w:firstLine="709"/>
        <w:jc w:val="center"/>
        <w:rPr>
          <w:b/>
          <w:sz w:val="28"/>
          <w:szCs w:val="28"/>
        </w:rPr>
      </w:pPr>
    </w:p>
    <w:p w:rsidR="00A77062" w:rsidRDefault="00A77062" w:rsidP="00A77062">
      <w:pPr>
        <w:ind w:firstLine="709"/>
        <w:jc w:val="center"/>
        <w:rPr>
          <w:b/>
          <w:sz w:val="28"/>
          <w:szCs w:val="28"/>
          <w:lang w:val="en-US"/>
        </w:rPr>
      </w:pPr>
    </w:p>
    <w:p w:rsidR="00A77062" w:rsidRDefault="00A77062" w:rsidP="00A77062">
      <w:pPr>
        <w:ind w:firstLine="709"/>
        <w:jc w:val="center"/>
        <w:rPr>
          <w:b/>
          <w:sz w:val="28"/>
          <w:szCs w:val="28"/>
          <w:lang w:val="en-US"/>
        </w:rPr>
      </w:pPr>
    </w:p>
    <w:p w:rsidR="00A77062" w:rsidRDefault="00A77062" w:rsidP="00A77062">
      <w:pPr>
        <w:ind w:firstLine="709"/>
        <w:jc w:val="center"/>
        <w:rPr>
          <w:b/>
          <w:sz w:val="28"/>
          <w:szCs w:val="28"/>
          <w:lang w:val="en-US"/>
        </w:rPr>
      </w:pPr>
    </w:p>
    <w:p w:rsidR="00A77062" w:rsidRDefault="00A77062" w:rsidP="00A77062">
      <w:pPr>
        <w:ind w:firstLine="709"/>
        <w:jc w:val="center"/>
        <w:rPr>
          <w:b/>
          <w:sz w:val="28"/>
          <w:szCs w:val="28"/>
          <w:lang w:val="en-US"/>
        </w:rPr>
      </w:pPr>
    </w:p>
    <w:p w:rsidR="00A77062" w:rsidRDefault="00A77062" w:rsidP="00A77062">
      <w:pPr>
        <w:ind w:firstLine="709"/>
        <w:jc w:val="center"/>
        <w:rPr>
          <w:b/>
          <w:sz w:val="28"/>
          <w:szCs w:val="28"/>
          <w:lang w:val="en-US"/>
        </w:rPr>
      </w:pPr>
    </w:p>
    <w:p w:rsidR="00404F8C" w:rsidRDefault="00404F8C" w:rsidP="00A77062">
      <w:pPr>
        <w:ind w:firstLine="709"/>
        <w:jc w:val="center"/>
        <w:rPr>
          <w:b/>
          <w:color w:val="0000FF"/>
          <w:sz w:val="40"/>
          <w:szCs w:val="40"/>
          <w:lang w:val="en-US"/>
        </w:rPr>
      </w:pPr>
    </w:p>
    <w:p w:rsidR="00404F8C" w:rsidRDefault="00404F8C" w:rsidP="00A77062">
      <w:pPr>
        <w:ind w:firstLine="709"/>
        <w:jc w:val="center"/>
        <w:rPr>
          <w:b/>
          <w:color w:val="0000FF"/>
          <w:sz w:val="40"/>
          <w:szCs w:val="40"/>
          <w:lang w:val="en-US"/>
        </w:rPr>
      </w:pPr>
    </w:p>
    <w:p w:rsidR="00404F8C" w:rsidRDefault="00404F8C" w:rsidP="00A77062">
      <w:pPr>
        <w:ind w:firstLine="709"/>
        <w:jc w:val="center"/>
        <w:rPr>
          <w:b/>
          <w:color w:val="0000FF"/>
          <w:sz w:val="40"/>
          <w:szCs w:val="40"/>
          <w:lang w:val="en-US"/>
        </w:rPr>
      </w:pPr>
    </w:p>
    <w:p w:rsidR="00404F8C" w:rsidRDefault="00404F8C" w:rsidP="00A77062">
      <w:pPr>
        <w:ind w:firstLine="709"/>
        <w:jc w:val="center"/>
        <w:rPr>
          <w:b/>
          <w:sz w:val="28"/>
          <w:szCs w:val="28"/>
        </w:rPr>
      </w:pPr>
    </w:p>
    <w:p w:rsidR="00404F8C" w:rsidRDefault="00404F8C" w:rsidP="00A77062">
      <w:pPr>
        <w:ind w:firstLine="709"/>
        <w:jc w:val="center"/>
        <w:rPr>
          <w:b/>
          <w:sz w:val="28"/>
          <w:szCs w:val="28"/>
        </w:rPr>
      </w:pPr>
    </w:p>
    <w:p w:rsidR="00A77062" w:rsidRDefault="00E01431" w:rsidP="00A77062">
      <w:pPr>
        <w:jc w:val="center"/>
        <w:rPr>
          <w:b/>
          <w:color w:val="0000FF"/>
          <w:sz w:val="40"/>
          <w:szCs w:val="40"/>
        </w:rPr>
      </w:pPr>
      <w:r w:rsidRPr="00E01431">
        <w:rPr>
          <w:b/>
          <w:color w:val="0000FF"/>
          <w:sz w:val="40"/>
          <w:szCs w:val="40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39" type="#_x0000_t136" style="width:548pt;height:33pt" fillcolor="maroon">
            <v:shadow color="#868686"/>
            <v:textpath style="font-family:&quot;Arial&quot;;font-size:16pt;v-text-kern:t" trim="t" fitpath="t" string="Структура  бюджета муниципального образования &quot; поселок Касторное&quot; ."/>
          </v:shape>
        </w:pict>
      </w:r>
    </w:p>
    <w:p w:rsidR="006B6A96" w:rsidRDefault="006B6A96" w:rsidP="00A77062">
      <w:pPr>
        <w:jc w:val="center"/>
        <w:rPr>
          <w:b/>
          <w:color w:val="0000FF"/>
          <w:sz w:val="40"/>
          <w:szCs w:val="40"/>
        </w:rPr>
      </w:pPr>
    </w:p>
    <w:p w:rsidR="00A77062" w:rsidRDefault="00E01431" w:rsidP="00A77062">
      <w:pPr>
        <w:jc w:val="center"/>
        <w:rPr>
          <w:b/>
          <w:color w:val="0000FF"/>
          <w:sz w:val="40"/>
          <w:szCs w:val="40"/>
        </w:rPr>
      </w:pPr>
      <w:r w:rsidRPr="00E01431">
        <w:rPr>
          <w:b/>
          <w:color w:val="0000FF"/>
          <w:sz w:val="40"/>
          <w:szCs w:val="40"/>
          <w:lang w:val="en-US"/>
        </w:rPr>
      </w:r>
      <w:r w:rsidRPr="00E01431">
        <w:rPr>
          <w:b/>
          <w:color w:val="0000FF"/>
          <w:sz w:val="40"/>
          <w:szCs w:val="40"/>
          <w:lang w:val="en-US"/>
        </w:rPr>
        <w:pict>
          <v:group id="_x0000_s1053" editas="canvas" style="width:803.85pt;height:153.05pt;mso-position-horizontal-relative:char;mso-position-vertical-relative:line" coordorigin="-141,1179" coordsize="16077,3061">
            <o:lock v:ext="edit" aspectratio="t"/>
            <v:shape id="_x0000_s1054" type="#_x0000_t75" style="position:absolute;left:-141;top:1179;width:16077;height:3061" o:preferrelative="f">
              <v:fill o:detectmouseclick="t"/>
              <v:path o:extrusionok="t" o:connecttype="none"/>
              <o:lock v:ext="edit" text="t"/>
            </v:shape>
            <v:roundrect id="_x0000_s1055" style="position:absolute;left:816;top:1359;width:15120;height:2716;mso-wrap-style:none;v-text-anchor:middle" arcsize="10923f" fillcolor="#fc6" strokecolor="#f90">
              <v:fill color2="#ff9" rotate="t" type="gradient"/>
            </v:roundrect>
            <v:shape id="_x0000_s1056" type="#_x0000_t202" style="position:absolute;left:1176;top:1539;width:14400;height:2520" filled="f" fillcolor="#bbe0e3" stroked="f" strokecolor="maroon">
              <v:textbox style="mso-next-textbox:#_x0000_s1056" inset="0,0,0,0">
                <w:txbxContent>
                  <w:p w:rsidR="00AF42BB" w:rsidRDefault="00AF42BB" w:rsidP="0084522A">
                    <w:pPr>
                      <w:autoSpaceDE w:val="0"/>
                      <w:autoSpaceDN w:val="0"/>
                      <w:adjustRightInd w:val="0"/>
                      <w:ind w:firstLine="720"/>
                      <w:jc w:val="both"/>
                      <w:rPr>
                        <w:color w:val="800000"/>
                        <w:sz w:val="32"/>
                        <w:szCs w:val="32"/>
                      </w:rPr>
                    </w:pPr>
                    <w:r w:rsidRPr="0072441D">
                      <w:rPr>
                        <w:b/>
                        <w:color w:val="800000"/>
                        <w:spacing w:val="60"/>
                        <w:sz w:val="32"/>
                        <w:szCs w:val="32"/>
                      </w:rPr>
                      <w:t>Бюджет</w:t>
                    </w:r>
                    <w:r w:rsidRPr="0072441D">
                      <w:rPr>
                        <w:color w:val="800000"/>
                        <w:sz w:val="32"/>
                        <w:szCs w:val="32"/>
                      </w:rPr>
                      <w:t xml:space="preserve"> представляет собой план образования и расходования денежных средств, предназначенных для финансового обеспечения задач и функций </w:t>
                    </w:r>
                    <w:r>
                      <w:rPr>
                        <w:color w:val="800000"/>
                        <w:sz w:val="32"/>
                        <w:szCs w:val="32"/>
                      </w:rPr>
                      <w:t>местного самоуправления</w:t>
                    </w:r>
                    <w:r w:rsidRPr="0072441D">
                      <w:rPr>
                        <w:color w:val="800000"/>
                        <w:sz w:val="32"/>
                        <w:szCs w:val="32"/>
                      </w:rPr>
                      <w:t xml:space="preserve">, который утверждается </w:t>
                    </w:r>
                    <w:r>
                      <w:rPr>
                        <w:color w:val="800000"/>
                        <w:sz w:val="32"/>
                        <w:szCs w:val="32"/>
                      </w:rPr>
                      <w:t>сроком на 3 финансовых года</w:t>
                    </w:r>
                    <w:r w:rsidRPr="0072441D">
                      <w:rPr>
                        <w:color w:val="800000"/>
                        <w:sz w:val="32"/>
                        <w:szCs w:val="32"/>
                      </w:rPr>
                      <w:t>.</w:t>
                    </w:r>
                  </w:p>
                  <w:p w:rsidR="00AF42BB" w:rsidRPr="0072441D" w:rsidRDefault="00AF42BB" w:rsidP="00A77062">
                    <w:pPr>
                      <w:autoSpaceDE w:val="0"/>
                      <w:autoSpaceDN w:val="0"/>
                      <w:adjustRightInd w:val="0"/>
                      <w:ind w:firstLine="720"/>
                      <w:jc w:val="both"/>
                      <w:rPr>
                        <w:color w:val="800000"/>
                        <w:sz w:val="32"/>
                        <w:szCs w:val="32"/>
                      </w:rPr>
                    </w:pPr>
                  </w:p>
                  <w:p w:rsidR="00AF42BB" w:rsidRPr="0072441D" w:rsidRDefault="00AF42BB" w:rsidP="00A77062">
                    <w:pPr>
                      <w:ind w:firstLine="709"/>
                      <w:jc w:val="both"/>
                      <w:rPr>
                        <w:color w:val="800000"/>
                        <w:sz w:val="32"/>
                        <w:szCs w:val="32"/>
                      </w:rPr>
                    </w:pPr>
                    <w:r w:rsidRPr="0072441D">
                      <w:rPr>
                        <w:color w:val="800000"/>
                        <w:sz w:val="32"/>
                        <w:szCs w:val="32"/>
                      </w:rPr>
                      <w:t>Бюджет состоит из трех основных частей: доходов, расходов и источников финансирования         дефицита бюджета.</w:t>
                    </w:r>
                  </w:p>
                  <w:p w:rsidR="00AF42BB" w:rsidRDefault="00AF42BB" w:rsidP="00A77062">
                    <w:pPr>
                      <w:autoSpaceDE w:val="0"/>
                      <w:autoSpaceDN w:val="0"/>
                      <w:adjustRightInd w:val="0"/>
                      <w:spacing w:line="542" w:lineRule="atLeast"/>
                      <w:rPr>
                        <w:color w:val="000000"/>
                        <w:sz w:val="32"/>
                        <w:szCs w:val="32"/>
                      </w:rPr>
                    </w:pPr>
                  </w:p>
                </w:txbxContent>
              </v:textbox>
            </v:shape>
            <w10:wrap type="none"/>
            <w10:anchorlock/>
          </v:group>
        </w:pict>
      </w:r>
    </w:p>
    <w:p w:rsidR="006B6A96" w:rsidRDefault="006B6A96" w:rsidP="00A77062">
      <w:pPr>
        <w:jc w:val="center"/>
        <w:rPr>
          <w:color w:val="993300"/>
          <w:sz w:val="32"/>
          <w:szCs w:val="32"/>
        </w:rPr>
      </w:pPr>
      <w:r w:rsidRPr="006B6A96">
        <w:rPr>
          <w:color w:val="993300"/>
          <w:sz w:val="32"/>
          <w:szCs w:val="32"/>
        </w:rPr>
        <w:t>Схематично бюджет можно изобразить следующим образом:</w:t>
      </w:r>
    </w:p>
    <w:p w:rsidR="006B6A96" w:rsidRPr="006B6A96" w:rsidRDefault="006B6A96" w:rsidP="00A77062">
      <w:pPr>
        <w:jc w:val="center"/>
        <w:rPr>
          <w:color w:val="993300"/>
          <w:sz w:val="32"/>
          <w:szCs w:val="32"/>
        </w:rPr>
      </w:pPr>
    </w:p>
    <w:p w:rsidR="006B6A96" w:rsidRDefault="00E01431" w:rsidP="006B6A96">
      <w:pPr>
        <w:ind w:firstLine="709"/>
        <w:rPr>
          <w:color w:val="800000"/>
          <w:sz w:val="32"/>
          <w:szCs w:val="32"/>
        </w:rPr>
      </w:pPr>
      <w:r w:rsidRPr="00E01431">
        <w:rPr>
          <w:sz w:val="28"/>
          <w:szCs w:val="28"/>
        </w:rPr>
      </w:r>
      <w:r w:rsidRPr="00E01431">
        <w:rPr>
          <w:sz w:val="28"/>
          <w:szCs w:val="28"/>
        </w:rPr>
        <w:pict>
          <v:group id="_x0000_s2719" editas="canvas" style="width:459pt;height:265.2pt;mso-position-horizontal-relative:char;mso-position-vertical-relative:line" coordorigin="2281,2923" coordsize="7200,4106">
            <o:lock v:ext="edit" aspectratio="t"/>
            <v:shape id="_x0000_s2720" type="#_x0000_t75" style="position:absolute;left:2281;top:2923;width:7200;height:4106" o:preferrelative="f">
              <v:fill o:detectmouseclick="t"/>
              <v:path o:extrusionok="t" o:connecttype="none"/>
              <o:lock v:ext="edit" text="t"/>
            </v:shape>
            <v:rect id="_x0000_s2721" style="position:absolute;left:4681;top:3062;width:2259;height:558" fillcolor="blue">
              <v:fill color2="fill darken(118)" rotate="t" method="linear sigma" focus="100%" type="gradient"/>
              <v:textbox style="mso-next-textbox:#_x0000_s2721">
                <w:txbxContent>
                  <w:p w:rsidR="00AF42BB" w:rsidRPr="00BE72D4" w:rsidRDefault="00AF42BB" w:rsidP="006B6A96">
                    <w:pPr>
                      <w:jc w:val="center"/>
                      <w:rPr>
                        <w:b/>
                        <w:color w:val="FFFFFF"/>
                        <w:sz w:val="28"/>
                        <w:szCs w:val="28"/>
                      </w:rPr>
                    </w:pPr>
                    <w:r w:rsidRPr="00BE72D4">
                      <w:rPr>
                        <w:b/>
                        <w:color w:val="FFFFFF"/>
                        <w:sz w:val="28"/>
                        <w:szCs w:val="28"/>
                      </w:rPr>
                      <w:t>БЮДЖЕТ</w:t>
                    </w:r>
                  </w:p>
                </w:txbxContent>
              </v:textbox>
            </v:rect>
            <v:rect id="_x0000_s2722" style="position:absolute;left:2846;top:4038;width:2541;height:836" fillcolor="#0cf" strokecolor="#3cc">
              <v:fill rotate="t" type="gradient"/>
              <v:textbox style="mso-next-textbox:#_x0000_s2722">
                <w:txbxContent>
                  <w:p w:rsidR="00AF42BB" w:rsidRDefault="00AF42BB" w:rsidP="006B6A96">
                    <w:pPr>
                      <w:rPr>
                        <w:b/>
                      </w:rPr>
                    </w:pPr>
                  </w:p>
                  <w:p w:rsidR="00AF42BB" w:rsidRPr="008C39E9" w:rsidRDefault="00AF42BB" w:rsidP="006B6A96">
                    <w:pPr>
                      <w:jc w:val="center"/>
                      <w:rPr>
                        <w:b/>
                        <w:color w:val="0000FF"/>
                        <w:sz w:val="28"/>
                        <w:szCs w:val="28"/>
                      </w:rPr>
                    </w:pPr>
                    <w:r w:rsidRPr="008C39E9">
                      <w:rPr>
                        <w:b/>
                        <w:color w:val="0000FF"/>
                        <w:sz w:val="28"/>
                        <w:szCs w:val="28"/>
                      </w:rPr>
                      <w:t>ДОХОДЫ</w:t>
                    </w:r>
                  </w:p>
                </w:txbxContent>
              </v:textbox>
            </v:rect>
            <v:rect id="_x0000_s2723" style="position:absolute;left:2846;top:5431;width:2541;height:1255" fillcolor="silver" strokecolor="gray">
              <v:fill rotate="t" type="gradient"/>
              <v:textbox style="mso-next-textbox:#_x0000_s2723">
                <w:txbxContent>
                  <w:p w:rsidR="00AF42BB" w:rsidRPr="008C39E9" w:rsidRDefault="00AF42BB" w:rsidP="006B6A96">
                    <w:pPr>
                      <w:jc w:val="center"/>
                      <w:rPr>
                        <w:b/>
                        <w:color w:val="0000FF"/>
                        <w:sz w:val="28"/>
                        <w:szCs w:val="28"/>
                      </w:rPr>
                    </w:pPr>
                    <w:r w:rsidRPr="008C39E9">
                      <w:rPr>
                        <w:b/>
                        <w:color w:val="0000FF"/>
                        <w:sz w:val="28"/>
                        <w:szCs w:val="28"/>
                      </w:rPr>
                      <w:t>ИСТОЧНИКИ</w:t>
                    </w:r>
                  </w:p>
                  <w:p w:rsidR="00AF42BB" w:rsidRPr="008C39E9" w:rsidRDefault="00AF42BB" w:rsidP="006B6A96">
                    <w:pPr>
                      <w:jc w:val="center"/>
                      <w:rPr>
                        <w:b/>
                        <w:color w:val="0000FF"/>
                        <w:sz w:val="28"/>
                        <w:szCs w:val="28"/>
                      </w:rPr>
                    </w:pPr>
                    <w:r w:rsidRPr="008C39E9">
                      <w:rPr>
                        <w:b/>
                        <w:color w:val="0000FF"/>
                        <w:sz w:val="28"/>
                        <w:szCs w:val="28"/>
                      </w:rPr>
                      <w:t>ФИНАНСИРОВАНИЯ</w:t>
                    </w:r>
                  </w:p>
                  <w:p w:rsidR="00AF42BB" w:rsidRPr="008C39E9" w:rsidRDefault="00AF42BB" w:rsidP="006B6A96">
                    <w:pPr>
                      <w:jc w:val="center"/>
                      <w:rPr>
                        <w:b/>
                        <w:color w:val="0000FF"/>
                        <w:sz w:val="28"/>
                        <w:szCs w:val="28"/>
                      </w:rPr>
                    </w:pPr>
                    <w:r w:rsidRPr="008C39E9">
                      <w:rPr>
                        <w:b/>
                        <w:color w:val="0000FF"/>
                        <w:sz w:val="28"/>
                        <w:szCs w:val="28"/>
                      </w:rPr>
                      <w:t>ДЕФИЦИТА</w:t>
                    </w:r>
                  </w:p>
                  <w:p w:rsidR="00AF42BB" w:rsidRPr="008C39E9" w:rsidRDefault="00AF42BB" w:rsidP="006B6A96">
                    <w:pPr>
                      <w:jc w:val="center"/>
                      <w:rPr>
                        <w:b/>
                        <w:color w:val="0000FF"/>
                        <w:sz w:val="28"/>
                        <w:szCs w:val="28"/>
                      </w:rPr>
                    </w:pPr>
                    <w:r w:rsidRPr="008C39E9">
                      <w:rPr>
                        <w:b/>
                        <w:color w:val="0000FF"/>
                        <w:sz w:val="28"/>
                        <w:szCs w:val="28"/>
                      </w:rPr>
                      <w:t>БЮДЖЕТА</w:t>
                    </w:r>
                  </w:p>
                </w:txbxContent>
              </v:textbox>
            </v:rect>
            <v:rect id="_x0000_s2724" style="position:absolute;left:7081;top:4177;width:1694;height:2091" fillcolor="#cff" strokecolor="navy">
              <v:fill color2="fill darken(118)" rotate="t" method="linear sigma" focus="100%" type="gradient"/>
              <v:textbox style="mso-next-textbox:#_x0000_s2724">
                <w:txbxContent>
                  <w:p w:rsidR="00AF42BB" w:rsidRDefault="00AF42BB" w:rsidP="006B6A96"/>
                  <w:p w:rsidR="00AF42BB" w:rsidRDefault="00AF42BB" w:rsidP="006B6A96"/>
                  <w:p w:rsidR="00AF42BB" w:rsidRDefault="00AF42BB" w:rsidP="006B6A96"/>
                  <w:p w:rsidR="00AF42BB" w:rsidRDefault="00AF42BB" w:rsidP="006B6A96"/>
                  <w:p w:rsidR="00AF42BB" w:rsidRPr="008C39E9" w:rsidRDefault="00AF42BB" w:rsidP="006B6A96">
                    <w:pPr>
                      <w:jc w:val="center"/>
                      <w:rPr>
                        <w:b/>
                        <w:color w:val="0000FF"/>
                        <w:sz w:val="28"/>
                        <w:szCs w:val="28"/>
                      </w:rPr>
                    </w:pPr>
                    <w:r w:rsidRPr="008C39E9">
                      <w:rPr>
                        <w:b/>
                        <w:color w:val="0000FF"/>
                        <w:sz w:val="28"/>
                        <w:szCs w:val="28"/>
                      </w:rPr>
                      <w:t>РАСХОДЫ</w:t>
                    </w:r>
                  </w:p>
                </w:txbxContent>
              </v:textbox>
            </v:rect>
            <v:shapetype id="_x0000_t88" coordsize="21600,21600" o:spt="88" adj="1800,10800" path="m,qx10800@0l10800@2qy21600@11,10800@3l10800@1qy,21600e" filled="f">
              <v:formulas>
                <v:f eqn="val #0"/>
                <v:f eqn="sum 21600 0 #0"/>
                <v:f eqn="sum #1 0 #0"/>
                <v:f eqn="sum #1 #0 0"/>
                <v:f eqn="prod #0 9598 32768"/>
                <v:f eqn="sum 21600 0 @4"/>
                <v:f eqn="sum 21600 0 #1"/>
                <v:f eqn="min #1 @6"/>
                <v:f eqn="prod @7 1 2"/>
                <v:f eqn="prod #0 2 1"/>
                <v:f eqn="sum 21600 0 @9"/>
                <v:f eqn="val #1"/>
              </v:formulas>
              <v:path arrowok="t" o:connecttype="custom" o:connectlocs="0,0;21600,@11;0,21600" textboxrect="0,@4,7637,@5"/>
              <v:handles>
                <v:h position="center,#0" yrange="0,@8"/>
                <v:h position="bottomRight,#1" yrange="@9,@10"/>
              </v:handles>
            </v:shapetype>
            <v:shape id="_x0000_s2725" type="#_x0000_t88" style="position:absolute;left:5528;top:4595;width:424;height:1117" strokecolor="navy" strokeweight="2.25pt"/>
            <v:line id="_x0000_s2726" style="position:absolute" from="6093,5013" to="6657,5014" strokecolor="navy" strokeweight="2.25pt"/>
            <v:line id="_x0000_s2727" style="position:absolute" from="6093,5292" to="6657,5293" strokecolor="navy" strokeweight="2.25pt"/>
            <v:line id="_x0000_s2728" style="position:absolute;flip:x" from="2563,6128" to="2846,6128" strokecolor="navy" strokeweight="2.25pt"/>
            <v:line id="_x0000_s2729" style="position:absolute;flip:y" from="2563,3341" to="2563,6128" strokecolor="navy" strokeweight="2.25pt"/>
            <v:line id="_x0000_s2730" style="position:absolute" from="2563,3341" to="4681,3341" strokecolor="navy" strokeweight="2.25pt">
              <v:stroke endarrow="block"/>
            </v:line>
            <v:line id="_x0000_s2731" style="position:absolute;flip:y" from="7928,3341" to="7928,4177" strokecolor="navy" strokeweight="2.25pt"/>
            <v:line id="_x0000_s2732" style="position:absolute;flip:x" from="6940,3341" to="7928,3341" strokecolor="navy" strokeweight="2.25pt">
              <v:stroke endarrow="block"/>
            </v:line>
            <v:line id="_x0000_s2733" style="position:absolute;flip:y" from="4116,3480" to="4117,4038" strokecolor="navy" strokeweight="2.25pt"/>
            <v:line id="_x0000_s2734" style="position:absolute;flip:y" from="4116,3480" to="4681,3481" strokecolor="navy" strokeweight="2.25pt">
              <v:stroke endarrow="block"/>
            </v:line>
            <v:line id="_x0000_s2735" style="position:absolute" from="3834,5153" to="4116,5154" strokecolor="navy" strokeweight="2.25pt"/>
            <v:line id="_x0000_s2736" style="position:absolute" from="4116,5013" to="4116,5013"/>
            <v:line id="_x0000_s2737" style="position:absolute" from="3975,5013" to="3975,5292" strokecolor="navy" strokeweight="2.25pt"/>
            <w10:wrap type="none"/>
            <w10:anchorlock/>
          </v:group>
        </w:pict>
      </w:r>
      <w:r w:rsidR="006B6A96" w:rsidRPr="00A0242F">
        <w:rPr>
          <w:color w:val="800000"/>
          <w:sz w:val="32"/>
          <w:szCs w:val="32"/>
        </w:rPr>
        <w:t xml:space="preserve"> </w:t>
      </w:r>
    </w:p>
    <w:p w:rsidR="00AE0B96" w:rsidRDefault="00AE0B96" w:rsidP="000972BC">
      <w:pPr>
        <w:ind w:firstLine="709"/>
        <w:jc w:val="center"/>
        <w:rPr>
          <w:b/>
          <w:color w:val="0000FF"/>
          <w:sz w:val="40"/>
          <w:szCs w:val="40"/>
        </w:rPr>
      </w:pPr>
    </w:p>
    <w:p w:rsidR="000972BC" w:rsidRDefault="00E01431" w:rsidP="000972BC">
      <w:pPr>
        <w:jc w:val="center"/>
        <w:rPr>
          <w:b/>
          <w:color w:val="0000FF"/>
          <w:sz w:val="40"/>
          <w:szCs w:val="40"/>
        </w:rPr>
      </w:pPr>
      <w:r w:rsidRPr="00E01431">
        <w:rPr>
          <w:b/>
          <w:color w:val="0000FF"/>
          <w:sz w:val="40"/>
          <w:szCs w:val="40"/>
        </w:rPr>
        <w:pict>
          <v:shape id="_x0000_i1040" type="#_x0000_t136" style="width:330pt;height:25pt" fillcolor="maroon">
            <v:shadow color="#868686"/>
            <v:textpath style="font-family:&quot;Arial&quot;;font-size:16pt;v-text-kern:t" trim="t" fitpath="t" string="Доходы бюджета"/>
          </v:shape>
        </w:pict>
      </w:r>
    </w:p>
    <w:p w:rsidR="005D061F" w:rsidRDefault="005D061F" w:rsidP="000972BC">
      <w:pPr>
        <w:jc w:val="center"/>
        <w:rPr>
          <w:b/>
          <w:sz w:val="32"/>
          <w:szCs w:val="32"/>
          <w:lang w:val="en-US"/>
        </w:rPr>
      </w:pPr>
    </w:p>
    <w:p w:rsidR="000972BC" w:rsidRDefault="00E01431" w:rsidP="000972BC">
      <w:pPr>
        <w:jc w:val="center"/>
        <w:rPr>
          <w:b/>
          <w:sz w:val="32"/>
          <w:szCs w:val="32"/>
          <w:lang w:val="en-US"/>
        </w:rPr>
      </w:pPr>
      <w:r w:rsidRPr="00E01431">
        <w:rPr>
          <w:b/>
          <w:sz w:val="32"/>
          <w:szCs w:val="32"/>
          <w:lang w:val="en-US"/>
        </w:rPr>
      </w:r>
      <w:r>
        <w:rPr>
          <w:b/>
          <w:sz w:val="32"/>
          <w:szCs w:val="32"/>
          <w:lang w:val="en-US"/>
        </w:rPr>
        <w:pict>
          <v:group id="_x0000_s1077" editas="canvas" style="width:447.15pt;height:285.5pt;mso-position-horizontal-relative:char;mso-position-vertical-relative:line" coordorigin="4776,2828" coordsize="7200,4633">
            <o:lock v:ext="edit" aspectratio="t"/>
            <v:shape id="_x0000_s1078" type="#_x0000_t75" style="position:absolute;left:4776;top:2828;width:7200;height:4633" o:preferrelative="f">
              <v:fill o:detectmouseclick="t"/>
              <v:path o:extrusionok="t" o:connecttype="none"/>
              <o:lock v:ext="edit" text="t"/>
            </v:shape>
            <v:shapetype id="_x0000_t176" coordsize="21600,21600" o:spt="176" adj="2700" path="m@0,qx0@0l0@2qy@0,21600l@1,21600qx21600@2l21600@0qy@1,xe">
              <v:stroke joinstyle="miter"/>
              <v:formulas>
                <v:f eqn="val #0"/>
                <v:f eqn="sum width 0 #0"/>
                <v:f eqn="sum height 0 #0"/>
                <v:f eqn="prod @0 2929 10000"/>
                <v:f eqn="sum width 0 @3"/>
                <v:f eqn="sum height 0 @3"/>
                <v:f eqn="val width"/>
                <v:f eqn="val height"/>
                <v:f eqn="prod width 1 2"/>
                <v:f eqn="prod height 1 2"/>
              </v:formulas>
              <v:path gradientshapeok="t" limo="10800,10800" o:connecttype="custom" o:connectlocs="@8,0;0,@9;@8,@7;@6,@9" textboxrect="@3,@3,@4,@5"/>
            </v:shapetype>
            <v:shape id="_x0000_s1079" type="#_x0000_t176" style="position:absolute;left:4776;top:2828;width:7200;height:4406;mso-wrap-style:none;v-text-anchor:middle" fillcolor="#fc6" strokecolor="#f90">
              <v:fill color2="#ff9" rotate="t" type="gradient"/>
            </v:shape>
            <v:shape id="_x0000_s1080" type="#_x0000_t202" style="position:absolute;left:5033;top:3372;width:6811;height:3862" filled="f" fillcolor="#bbe0e3" stroked="f">
              <v:textbox style="mso-next-textbox:#_x0000_s1080" inset="0,0,0,0">
                <w:txbxContent>
                  <w:p w:rsidR="00AF42BB" w:rsidRPr="00FF6255" w:rsidRDefault="00AF42BB" w:rsidP="000972BC">
                    <w:pPr>
                      <w:suppressAutoHyphens/>
                      <w:jc w:val="both"/>
                      <w:rPr>
                        <w:color w:val="800000"/>
                        <w:sz w:val="32"/>
                        <w:szCs w:val="32"/>
                      </w:rPr>
                    </w:pPr>
                    <w:r w:rsidRPr="00B5597A">
                      <w:rPr>
                        <w:color w:val="800000"/>
                        <w:sz w:val="29"/>
                        <w:szCs w:val="29"/>
                      </w:rPr>
                      <w:t xml:space="preserve">       </w:t>
                    </w:r>
                    <w:r w:rsidRPr="00FF6255">
                      <w:rPr>
                        <w:b/>
                        <w:color w:val="800000"/>
                        <w:spacing w:val="60"/>
                        <w:sz w:val="32"/>
                        <w:szCs w:val="32"/>
                      </w:rPr>
                      <w:t>Под доходами бюджета</w:t>
                    </w:r>
                    <w:r w:rsidRPr="00FF6255">
                      <w:rPr>
                        <w:color w:val="800000"/>
                        <w:sz w:val="32"/>
                        <w:szCs w:val="32"/>
                      </w:rPr>
                      <w:t xml:space="preserve"> понимаются денежные средства, поступающие в бюджет в соответствии с законодательством Российской Федерации.</w:t>
                    </w:r>
                  </w:p>
                  <w:p w:rsidR="00AF42BB" w:rsidRPr="00FF6255" w:rsidRDefault="00AF42BB" w:rsidP="000972BC">
                    <w:pPr>
                      <w:suppressAutoHyphens/>
                      <w:ind w:firstLine="709"/>
                      <w:jc w:val="both"/>
                      <w:rPr>
                        <w:color w:val="800000"/>
                        <w:sz w:val="32"/>
                        <w:szCs w:val="32"/>
                      </w:rPr>
                    </w:pPr>
                    <w:r w:rsidRPr="00FF6255">
                      <w:rPr>
                        <w:color w:val="800000"/>
                        <w:sz w:val="32"/>
                        <w:szCs w:val="32"/>
                      </w:rPr>
                      <w:t>В соответствии с Бюджетным кодексом Российской Федерации доходы бюджетов образуются за счет налоговых и неналоговых доходов, а также за счет безвозмездных поступлений.</w:t>
                    </w:r>
                  </w:p>
                  <w:p w:rsidR="00AF42BB" w:rsidRPr="00D64FB0" w:rsidRDefault="00AF42BB" w:rsidP="000972BC">
                    <w:pPr>
                      <w:suppressAutoHyphens/>
                      <w:ind w:firstLine="709"/>
                      <w:jc w:val="both"/>
                      <w:rPr>
                        <w:color w:val="800000"/>
                        <w:sz w:val="29"/>
                        <w:szCs w:val="29"/>
                      </w:rPr>
                    </w:pPr>
                  </w:p>
                  <w:p w:rsidR="00AF42BB" w:rsidRPr="00FF6255" w:rsidRDefault="00AF42BB" w:rsidP="000972BC">
                    <w:pPr>
                      <w:suppressAutoHyphens/>
                      <w:autoSpaceDE w:val="0"/>
                      <w:autoSpaceDN w:val="0"/>
                      <w:adjustRightInd w:val="0"/>
                      <w:ind w:firstLine="540"/>
                      <w:jc w:val="both"/>
                      <w:rPr>
                        <w:color w:val="800000"/>
                        <w:sz w:val="32"/>
                        <w:szCs w:val="32"/>
                      </w:rPr>
                    </w:pPr>
                    <w:r w:rsidRPr="00FF6255">
                      <w:rPr>
                        <w:b/>
                        <w:color w:val="800000"/>
                        <w:spacing w:val="60"/>
                        <w:sz w:val="32"/>
                        <w:szCs w:val="32"/>
                      </w:rPr>
                      <w:t>К налоговым доходам</w:t>
                    </w:r>
                    <w:r w:rsidRPr="00FF6255">
                      <w:rPr>
                        <w:color w:val="800000"/>
                        <w:sz w:val="32"/>
                        <w:szCs w:val="32"/>
                      </w:rPr>
                      <w:t xml:space="preserve"> относятся доходы от предусмотренных законодательством Российской Федерации о налогах и сборах </w:t>
                    </w:r>
                    <w:hyperlink r:id="rId15" w:history="1">
                      <w:r w:rsidRPr="00FF6255">
                        <w:rPr>
                          <w:color w:val="800000"/>
                          <w:sz w:val="32"/>
                          <w:szCs w:val="32"/>
                        </w:rPr>
                        <w:t>федеральных налогов и сборов</w:t>
                      </w:r>
                    </w:hyperlink>
                    <w:r w:rsidRPr="00FF6255">
                      <w:rPr>
                        <w:color w:val="800000"/>
                        <w:sz w:val="32"/>
                        <w:szCs w:val="32"/>
                      </w:rPr>
                      <w:t xml:space="preserve">, в том числе от налогов, предусмотренных специальными налоговыми </w:t>
                    </w:r>
                    <w:hyperlink r:id="rId16" w:history="1">
                      <w:r w:rsidRPr="00FF6255">
                        <w:rPr>
                          <w:color w:val="800000"/>
                          <w:sz w:val="32"/>
                          <w:szCs w:val="32"/>
                        </w:rPr>
                        <w:t>режимами</w:t>
                      </w:r>
                    </w:hyperlink>
                    <w:r w:rsidRPr="00FF6255">
                      <w:rPr>
                        <w:color w:val="800000"/>
                        <w:sz w:val="32"/>
                        <w:szCs w:val="32"/>
                      </w:rPr>
                      <w:t xml:space="preserve">, </w:t>
                    </w:r>
                    <w:hyperlink r:id="rId17" w:history="1">
                      <w:r w:rsidRPr="00FF6255">
                        <w:rPr>
                          <w:color w:val="800000"/>
                          <w:sz w:val="32"/>
                          <w:szCs w:val="32"/>
                        </w:rPr>
                        <w:t>региональных</w:t>
                      </w:r>
                    </w:hyperlink>
                    <w:r w:rsidRPr="00FF6255">
                      <w:rPr>
                        <w:color w:val="800000"/>
                        <w:sz w:val="32"/>
                        <w:szCs w:val="32"/>
                      </w:rPr>
                      <w:t xml:space="preserve"> и </w:t>
                    </w:r>
                    <w:hyperlink r:id="rId18" w:history="1">
                      <w:r w:rsidRPr="00FF6255">
                        <w:rPr>
                          <w:color w:val="800000"/>
                          <w:sz w:val="32"/>
                          <w:szCs w:val="32"/>
                        </w:rPr>
                        <w:t>местных</w:t>
                      </w:r>
                    </w:hyperlink>
                    <w:r w:rsidRPr="00FF6255">
                      <w:rPr>
                        <w:color w:val="800000"/>
                        <w:sz w:val="32"/>
                        <w:szCs w:val="32"/>
                      </w:rPr>
                      <w:t xml:space="preserve"> налогов, а также </w:t>
                    </w:r>
                    <w:hyperlink r:id="rId19" w:history="1">
                      <w:r w:rsidRPr="00FF6255">
                        <w:rPr>
                          <w:color w:val="800000"/>
                          <w:sz w:val="32"/>
                          <w:szCs w:val="32"/>
                        </w:rPr>
                        <w:t>пеней</w:t>
                      </w:r>
                    </w:hyperlink>
                    <w:r w:rsidRPr="00FF6255">
                      <w:rPr>
                        <w:color w:val="800000"/>
                        <w:sz w:val="32"/>
                        <w:szCs w:val="32"/>
                      </w:rPr>
                      <w:t xml:space="preserve"> и штрафов по ним.</w:t>
                    </w:r>
                  </w:p>
                  <w:p w:rsidR="00AF42BB" w:rsidRPr="00FF6255" w:rsidRDefault="00AF42BB" w:rsidP="000972BC">
                    <w:pPr>
                      <w:suppressAutoHyphens/>
                      <w:autoSpaceDE w:val="0"/>
                      <w:autoSpaceDN w:val="0"/>
                      <w:adjustRightInd w:val="0"/>
                      <w:ind w:firstLine="540"/>
                      <w:jc w:val="both"/>
                      <w:rPr>
                        <w:color w:val="800000"/>
                        <w:sz w:val="32"/>
                        <w:szCs w:val="32"/>
                      </w:rPr>
                    </w:pPr>
                  </w:p>
                  <w:p w:rsidR="00AF42BB" w:rsidRPr="00FF6255" w:rsidRDefault="00AF42BB" w:rsidP="000972BC">
                    <w:pPr>
                      <w:suppressAutoHyphens/>
                      <w:ind w:firstLine="709"/>
                      <w:jc w:val="both"/>
                      <w:rPr>
                        <w:color w:val="800000"/>
                        <w:sz w:val="32"/>
                        <w:szCs w:val="32"/>
                      </w:rPr>
                    </w:pPr>
                    <w:r w:rsidRPr="00FF6255">
                      <w:rPr>
                        <w:b/>
                        <w:color w:val="800000"/>
                        <w:spacing w:val="60"/>
                        <w:sz w:val="32"/>
                        <w:szCs w:val="32"/>
                      </w:rPr>
                      <w:t>Федеральными налогами и сборами</w:t>
                    </w:r>
                    <w:r w:rsidRPr="00FF6255">
                      <w:rPr>
                        <w:color w:val="800000"/>
                        <w:sz w:val="32"/>
                        <w:szCs w:val="32"/>
                      </w:rPr>
                      <w:t xml:space="preserve"> признаются налоги и сборы, которые установлены Налоговым кодексом Российской Федерации и обязательны к уплате на всей территории Российской Федерации.</w:t>
                    </w:r>
                  </w:p>
                  <w:p w:rsidR="00AF42BB" w:rsidRPr="00FF6255" w:rsidRDefault="00AF42BB" w:rsidP="000972BC">
                    <w:pPr>
                      <w:suppressAutoHyphens/>
                      <w:ind w:firstLine="709"/>
                      <w:jc w:val="both"/>
                      <w:rPr>
                        <w:color w:val="800000"/>
                        <w:sz w:val="32"/>
                        <w:szCs w:val="32"/>
                      </w:rPr>
                    </w:pPr>
                  </w:p>
                  <w:p w:rsidR="00AF42BB" w:rsidRPr="00FF6255" w:rsidRDefault="00AF42BB" w:rsidP="000972BC">
                    <w:pPr>
                      <w:suppressAutoHyphens/>
                      <w:ind w:firstLine="709"/>
                      <w:jc w:val="both"/>
                      <w:rPr>
                        <w:color w:val="800000"/>
                        <w:sz w:val="32"/>
                        <w:szCs w:val="32"/>
                      </w:rPr>
                    </w:pPr>
                    <w:r w:rsidRPr="00FF6255">
                      <w:rPr>
                        <w:b/>
                        <w:color w:val="800000"/>
                        <w:spacing w:val="60"/>
                        <w:sz w:val="32"/>
                        <w:szCs w:val="32"/>
                      </w:rPr>
                      <w:t xml:space="preserve">Специальные налоговые режимы </w:t>
                    </w:r>
                    <w:r w:rsidRPr="00FF6255">
                      <w:rPr>
                        <w:color w:val="800000"/>
                        <w:sz w:val="32"/>
                        <w:szCs w:val="32"/>
                      </w:rPr>
                      <w:t xml:space="preserve">установлены Налоговым кодексом Российской Федерации и применяются в случаях и порядке, которые предусмотрены Налоговым кодексом и иными актами законодательства о налогах и сборах. </w:t>
                    </w:r>
                  </w:p>
                  <w:p w:rsidR="00AF42BB" w:rsidRPr="00FF6255" w:rsidRDefault="00AF42BB" w:rsidP="000972BC">
                    <w:pPr>
                      <w:suppressAutoHyphens/>
                      <w:ind w:firstLine="709"/>
                      <w:jc w:val="both"/>
                      <w:rPr>
                        <w:color w:val="800000"/>
                        <w:sz w:val="32"/>
                        <w:szCs w:val="32"/>
                      </w:rPr>
                    </w:pPr>
                    <w:r w:rsidRPr="00FF6255">
                      <w:rPr>
                        <w:color w:val="800000"/>
                        <w:sz w:val="32"/>
                        <w:szCs w:val="32"/>
                      </w:rPr>
                      <w:t>Специальные налоговые режимы могут предусматривать особый порядок определения элементов налогообложения, а также освобождение от обязанности по уплате отдельных налогов и сборов.</w:t>
                    </w:r>
                  </w:p>
                  <w:p w:rsidR="00AF42BB" w:rsidRPr="00D64FB0" w:rsidRDefault="00AF42BB" w:rsidP="000972BC">
                    <w:pPr>
                      <w:suppressAutoHyphens/>
                      <w:ind w:firstLine="709"/>
                      <w:jc w:val="both"/>
                      <w:rPr>
                        <w:color w:val="800000"/>
                        <w:sz w:val="29"/>
                        <w:szCs w:val="29"/>
                      </w:rPr>
                    </w:pPr>
                  </w:p>
                </w:txbxContent>
              </v:textbox>
            </v:shape>
            <w10:wrap type="none"/>
            <w10:anchorlock/>
          </v:group>
        </w:pict>
      </w:r>
    </w:p>
    <w:p w:rsidR="000972BC" w:rsidRPr="003C75E3" w:rsidRDefault="00E01431" w:rsidP="000972BC">
      <w:pPr>
        <w:jc w:val="center"/>
        <w:rPr>
          <w:b/>
          <w:sz w:val="32"/>
          <w:szCs w:val="32"/>
          <w:lang w:val="en-US"/>
        </w:rPr>
        <w:sectPr w:rsidR="000972BC" w:rsidRPr="003C75E3" w:rsidSect="004A4D10">
          <w:pgSz w:w="16838" w:h="11906" w:orient="landscape"/>
          <w:pgMar w:top="567" w:right="567" w:bottom="567" w:left="720" w:header="709" w:footer="709" w:gutter="0"/>
          <w:cols w:space="708"/>
          <w:titlePg/>
          <w:docGrid w:linePitch="360"/>
        </w:sectPr>
      </w:pPr>
      <w:r w:rsidRPr="00E01431">
        <w:rPr>
          <w:b/>
          <w:sz w:val="32"/>
          <w:szCs w:val="32"/>
          <w:lang w:val="en-US"/>
        </w:rPr>
      </w:r>
      <w:r>
        <w:rPr>
          <w:b/>
          <w:sz w:val="32"/>
          <w:szCs w:val="32"/>
          <w:lang w:val="en-US"/>
        </w:rPr>
        <w:pict>
          <v:group id="_x0000_s1057" editas="canvas" style="width:445.55pt;height:324.2pt;mso-position-horizontal-relative:char;mso-position-vertical-relative:line" coordorigin="1295,1353" coordsize="14400,10479">
            <o:lock v:ext="edit" aspectratio="t"/>
            <v:shape id="_x0000_s1058" type="#_x0000_t75" style="position:absolute;left:1295;top:1353;width:14400;height:10479" o:preferrelative="f">
              <v:fill o:detectmouseclick="t"/>
              <v:path o:extrusionok="t" o:connecttype="none"/>
              <o:lock v:ext="edit" text="t"/>
            </v:shape>
            <v:roundrect id="_x0000_s1059" style="position:absolute;left:4025;top:1353;width:8940;height:1618;mso-wrap-style:none;v-text-anchor:middle" arcsize="10923f" fillcolor="#396" strokecolor="green">
              <v:fill rotate="t" focus="50%" type="gradient"/>
            </v:roundrect>
            <v:shape id="_x0000_s1060" type="#_x0000_t202" style="position:absolute;left:4271;top:1713;width:8100;height:854" filled="f" fillcolor="#bbe0e3" stroked="f" strokecolor="maroon">
              <v:textbox style="mso-next-textbox:#_x0000_s1060" inset="0,0,0,0">
                <w:txbxContent>
                  <w:p w:rsidR="00AF42BB" w:rsidRPr="00BC1785" w:rsidRDefault="00AF42BB" w:rsidP="000972BC">
                    <w:pPr>
                      <w:autoSpaceDE w:val="0"/>
                      <w:autoSpaceDN w:val="0"/>
                      <w:adjustRightInd w:val="0"/>
                      <w:spacing w:line="542" w:lineRule="atLeast"/>
                      <w:jc w:val="center"/>
                      <w:rPr>
                        <w:color w:val="003300"/>
                        <w:sz w:val="52"/>
                        <w:szCs w:val="52"/>
                      </w:rPr>
                    </w:pPr>
                    <w:r w:rsidRPr="00BC1785">
                      <w:rPr>
                        <w:color w:val="003300"/>
                        <w:sz w:val="52"/>
                        <w:szCs w:val="52"/>
                      </w:rPr>
                      <w:t>Налоговые доходы</w:t>
                    </w:r>
                    <w:r>
                      <w:rPr>
                        <w:color w:val="003300"/>
                        <w:sz w:val="52"/>
                        <w:szCs w:val="52"/>
                      </w:rPr>
                      <w:t xml:space="preserve"> </w:t>
                    </w:r>
                  </w:p>
                </w:txbxContent>
              </v:textbox>
            </v:shape>
            <v:shapetype id="_x0000_t185" coordsize="21600,21600" o:spt="185" adj="3600" path="m@0,nfqx0@0l0@2qy@0,21600em@1,nfqx21600@0l21600@2qy@1,21600em@0,nsqx0@0l0@2qy@0,21600l@1,21600qx21600@2l21600@0qy@1,xe" filled="f">
              <v:formulas>
                <v:f eqn="val #0"/>
                <v:f eqn="sum width 0 #0"/>
                <v:f eqn="sum height 0 #0"/>
                <v:f eqn="prod @0 2929 10000"/>
                <v:f eqn="sum width 0 @3"/>
                <v:f eqn="sum height 0 @3"/>
                <v:f eqn="val width"/>
                <v:f eqn="val height"/>
                <v:f eqn="prod width 1 2"/>
                <v:f eqn="prod height 1 2"/>
              </v:formulas>
              <v:path o:extrusionok="f" gradientshapeok="t" limo="10800,10800" o:connecttype="custom" o:connectlocs="@8,0;0,@9;@8,@7;@6,@9" textboxrect="@3,@3,@4,@5"/>
              <v:handles>
                <v:h position="#0,topLeft" switch="" xrange="0,10800"/>
              </v:handles>
            </v:shapetype>
            <v:shape id="_x0000_s1061" type="#_x0000_t185" style="position:absolute;left:1295;top:4875;width:6700;height:6957;mso-wrap-style:none;v-text-anchor:middle" filled="t" fillcolor="#cfc" strokecolor="green">
              <v:fill rotate="t" type="gradient"/>
            </v:shape>
            <v:shape id="_x0000_s1062" type="#_x0000_t202" style="position:absolute;left:2042;top:4734;width:6354;height:6098" filled="f" fillcolor="#bbe0e3" stroked="f" strokecolor="maroon">
              <v:textbox style="mso-next-textbox:#_x0000_s1062" inset="0,0,0,0">
                <w:txbxContent>
                  <w:p w:rsidR="00AF42BB" w:rsidRPr="00FF6255" w:rsidRDefault="00AF42BB" w:rsidP="00FF6255">
                    <w:pPr>
                      <w:jc w:val="center"/>
                      <w:rPr>
                        <w:b/>
                        <w:i/>
                        <w:color w:val="008000"/>
                        <w:sz w:val="40"/>
                        <w:szCs w:val="40"/>
                      </w:rPr>
                    </w:pPr>
                    <w:r w:rsidRPr="00FF6255">
                      <w:rPr>
                        <w:b/>
                        <w:i/>
                        <w:color w:val="008000"/>
                        <w:sz w:val="40"/>
                        <w:szCs w:val="40"/>
                      </w:rPr>
                      <w:t>Федеральные налоги:</w:t>
                    </w:r>
                  </w:p>
                  <w:p w:rsidR="00AF42BB" w:rsidRDefault="00AF42BB" w:rsidP="000972BC">
                    <w:pPr>
                      <w:jc w:val="both"/>
                      <w:rPr>
                        <w:color w:val="008000"/>
                        <w:sz w:val="40"/>
                        <w:szCs w:val="40"/>
                      </w:rPr>
                    </w:pPr>
                  </w:p>
                  <w:p w:rsidR="00AF42BB" w:rsidRPr="005045D4" w:rsidRDefault="00AF42BB" w:rsidP="005045D4">
                    <w:pPr>
                      <w:jc w:val="both"/>
                      <w:rPr>
                        <w:color w:val="008000"/>
                        <w:sz w:val="36"/>
                        <w:szCs w:val="36"/>
                      </w:rPr>
                    </w:pPr>
                    <w:r w:rsidRPr="005045D4">
                      <w:rPr>
                        <w:color w:val="008000"/>
                        <w:sz w:val="36"/>
                        <w:szCs w:val="36"/>
                      </w:rPr>
                      <w:t>- налог на доходы физических лиц;</w:t>
                    </w:r>
                  </w:p>
                  <w:p w:rsidR="00AF42BB" w:rsidRPr="005045D4" w:rsidRDefault="00AF42BB" w:rsidP="005045D4">
                    <w:pPr>
                      <w:jc w:val="both"/>
                      <w:rPr>
                        <w:color w:val="008000"/>
                        <w:sz w:val="36"/>
                        <w:szCs w:val="36"/>
                      </w:rPr>
                    </w:pPr>
                    <w:r w:rsidRPr="005045D4">
                      <w:rPr>
                        <w:color w:val="008000"/>
                        <w:sz w:val="36"/>
                        <w:szCs w:val="36"/>
                      </w:rPr>
                      <w:t>- акцизы по подакцизным товарам;</w:t>
                    </w:r>
                  </w:p>
                  <w:p w:rsidR="00AF42BB" w:rsidRPr="005045D4" w:rsidRDefault="00AF42BB" w:rsidP="005045D4">
                    <w:pPr>
                      <w:jc w:val="both"/>
                      <w:rPr>
                        <w:color w:val="008000"/>
                        <w:sz w:val="36"/>
                        <w:szCs w:val="36"/>
                      </w:rPr>
                    </w:pPr>
                    <w:r w:rsidRPr="005045D4">
                      <w:rPr>
                        <w:color w:val="008000"/>
                        <w:sz w:val="36"/>
                        <w:szCs w:val="36"/>
                      </w:rPr>
                      <w:t>- государственная пошлина.</w:t>
                    </w:r>
                  </w:p>
                  <w:p w:rsidR="00AF42BB" w:rsidRPr="00063C4E" w:rsidRDefault="00AF42BB" w:rsidP="000972BC">
                    <w:pPr>
                      <w:rPr>
                        <w:szCs w:val="32"/>
                      </w:rPr>
                    </w:pPr>
                  </w:p>
                </w:txbxContent>
              </v:textbox>
            </v:shape>
            <v:shape id="_x0000_s1063" type="#_x0000_t202" style="position:absolute;left:1295;top:5433;width:540;height:720" filled="f" fillcolor="#bbe0e3" stroked="f">
              <v:textbox style="mso-next-textbox:#_x0000_s1063" inset="0,0,0,0">
                <w:txbxContent>
                  <w:p w:rsidR="00AF42BB" w:rsidRPr="00BC1785" w:rsidRDefault="00AF42BB" w:rsidP="000972BC">
                    <w:pPr>
                      <w:autoSpaceDE w:val="0"/>
                      <w:autoSpaceDN w:val="0"/>
                      <w:adjustRightInd w:val="0"/>
                      <w:spacing w:line="540" w:lineRule="atLeast"/>
                      <w:rPr>
                        <w:color w:val="008000"/>
                        <w:sz w:val="72"/>
                        <w:szCs w:val="72"/>
                        <w:lang w:val="en-US"/>
                      </w:rPr>
                    </w:pPr>
                    <w:r>
                      <w:rPr>
                        <w:color w:val="31859C"/>
                        <w:sz w:val="60"/>
                        <w:szCs w:val="60"/>
                        <w:lang w:val="en-US"/>
                      </w:rPr>
                      <w:t xml:space="preserve"> </w:t>
                    </w:r>
                    <w:r w:rsidRPr="00BC1785">
                      <w:rPr>
                        <w:color w:val="008000"/>
                        <w:sz w:val="72"/>
                        <w:szCs w:val="72"/>
                      </w:rPr>
                      <w:t>*</w:t>
                    </w:r>
                  </w:p>
                  <w:p w:rsidR="00AF42BB" w:rsidRPr="00F86479" w:rsidRDefault="00AF42BB" w:rsidP="000972BC">
                    <w:pPr>
                      <w:autoSpaceDE w:val="0"/>
                      <w:autoSpaceDN w:val="0"/>
                      <w:adjustRightInd w:val="0"/>
                      <w:spacing w:line="540" w:lineRule="atLeast"/>
                      <w:rPr>
                        <w:color w:val="31859C"/>
                        <w:sz w:val="52"/>
                        <w:szCs w:val="52"/>
                        <w:lang w:val="en-US"/>
                      </w:rPr>
                    </w:pPr>
                  </w:p>
                  <w:p w:rsidR="00AF42BB" w:rsidRPr="00F86479" w:rsidRDefault="00AF42BB" w:rsidP="000972BC">
                    <w:pPr>
                      <w:autoSpaceDE w:val="0"/>
                      <w:autoSpaceDN w:val="0"/>
                      <w:adjustRightInd w:val="0"/>
                      <w:spacing w:line="662" w:lineRule="atLeast"/>
                      <w:rPr>
                        <w:color w:val="31859C"/>
                        <w:sz w:val="52"/>
                        <w:szCs w:val="52"/>
                        <w:lang w:val="en-US"/>
                      </w:rPr>
                    </w:pPr>
                    <w:r w:rsidRPr="00F86479">
                      <w:rPr>
                        <w:color w:val="31859C"/>
                        <w:sz w:val="52"/>
                        <w:szCs w:val="52"/>
                        <w:lang w:val="en-US"/>
                      </w:rPr>
                      <w:t xml:space="preserve"> </w:t>
                    </w:r>
                  </w:p>
                </w:txbxContent>
              </v:textbox>
            </v:shape>
            <v:shape id="_x0000_s1070" type="#_x0000_t185" style="position:absolute;left:9095;top:4875;width:6340;height:6957;mso-wrap-style:none;v-text-anchor:middle" filled="t" fillcolor="#cfc" strokecolor="green">
              <v:fill rotate="t" type="gradient"/>
            </v:shape>
            <v:shape id="_x0000_s1071" type="#_x0000_t202" style="position:absolute;left:9095;top:5132;width:6340;height:6700" filled="f" fillcolor="#bbe0e3" stroked="f" strokecolor="maroon">
              <v:textbox style="mso-next-textbox:#_x0000_s1071" inset="0,0,0,0">
                <w:txbxContent>
                  <w:p w:rsidR="00AF42BB" w:rsidRPr="00FF6255" w:rsidRDefault="00AF42BB" w:rsidP="00FF6255">
                    <w:pPr>
                      <w:jc w:val="center"/>
                      <w:rPr>
                        <w:b/>
                        <w:i/>
                        <w:color w:val="008000"/>
                        <w:sz w:val="36"/>
                        <w:szCs w:val="36"/>
                      </w:rPr>
                    </w:pPr>
                    <w:r w:rsidRPr="00FF6255">
                      <w:rPr>
                        <w:b/>
                        <w:i/>
                        <w:color w:val="008000"/>
                        <w:sz w:val="36"/>
                        <w:szCs w:val="36"/>
                      </w:rPr>
                      <w:t>Специальные налоговые режимы:</w:t>
                    </w:r>
                  </w:p>
                  <w:p w:rsidR="00AF42BB" w:rsidRPr="00B56BC8" w:rsidRDefault="00AF42BB" w:rsidP="00FF6255">
                    <w:pPr>
                      <w:rPr>
                        <w:color w:val="008000"/>
                        <w:sz w:val="36"/>
                        <w:szCs w:val="36"/>
                      </w:rPr>
                    </w:pPr>
                  </w:p>
                  <w:p w:rsidR="00AF42BB" w:rsidRPr="00B56BC8" w:rsidRDefault="00AF42BB" w:rsidP="00FF6255">
                    <w:pPr>
                      <w:rPr>
                        <w:color w:val="008000"/>
                        <w:sz w:val="36"/>
                        <w:szCs w:val="36"/>
                      </w:rPr>
                    </w:pPr>
                    <w:r w:rsidRPr="00B56BC8">
                      <w:rPr>
                        <w:color w:val="008000"/>
                        <w:sz w:val="36"/>
                        <w:szCs w:val="36"/>
                      </w:rPr>
                      <w:t>- единый сельскохозяйственный налог;</w:t>
                    </w:r>
                  </w:p>
                  <w:p w:rsidR="00AF42BB" w:rsidRPr="00FF6255" w:rsidRDefault="00AF42BB" w:rsidP="000972BC">
                    <w:pPr>
                      <w:jc w:val="both"/>
                      <w:rPr>
                        <w:color w:val="008000"/>
                        <w:sz w:val="36"/>
                        <w:szCs w:val="36"/>
                      </w:rPr>
                    </w:pPr>
                    <w:r w:rsidRPr="00FF6255">
                      <w:rPr>
                        <w:color w:val="008000"/>
                        <w:sz w:val="36"/>
                        <w:szCs w:val="36"/>
                      </w:rPr>
                      <w:t>- единый налог на вмененный доход;</w:t>
                    </w:r>
                  </w:p>
                  <w:p w:rsidR="00AF42BB" w:rsidRPr="00FF6255" w:rsidRDefault="00AF42BB" w:rsidP="000972BC">
                    <w:pPr>
                      <w:jc w:val="both"/>
                      <w:rPr>
                        <w:color w:val="008000"/>
                        <w:sz w:val="32"/>
                        <w:szCs w:val="32"/>
                      </w:rPr>
                    </w:pPr>
                    <w:r w:rsidRPr="00FF6255">
                      <w:rPr>
                        <w:color w:val="008000"/>
                        <w:sz w:val="36"/>
                        <w:szCs w:val="36"/>
                      </w:rPr>
                      <w:t>- патентная система налогообложения</w:t>
                    </w:r>
                    <w:r>
                      <w:rPr>
                        <w:color w:val="008000"/>
                        <w:sz w:val="36"/>
                        <w:szCs w:val="36"/>
                      </w:rPr>
                      <w:t>.</w:t>
                    </w:r>
                  </w:p>
                  <w:p w:rsidR="00AF42BB" w:rsidRPr="00FF6255" w:rsidRDefault="00AF42BB" w:rsidP="000972BC">
                    <w:pPr>
                      <w:rPr>
                        <w:sz w:val="32"/>
                        <w:szCs w:val="32"/>
                      </w:rPr>
                    </w:pPr>
                  </w:p>
                </w:txbxContent>
              </v:textbox>
            </v:shape>
            <v:shape id="_x0000_s1072" type="#_x0000_t202" style="position:absolute;left:8395;top:5433;width:540;height:816" filled="f" fillcolor="#bbe0e3" stroked="f">
              <v:textbox style="mso-next-textbox:#_x0000_s1072" inset="0,0,0,0">
                <w:txbxContent>
                  <w:p w:rsidR="00AF42BB" w:rsidRPr="00BC1785" w:rsidRDefault="00AF42BB" w:rsidP="000972BC">
                    <w:pPr>
                      <w:autoSpaceDE w:val="0"/>
                      <w:autoSpaceDN w:val="0"/>
                      <w:adjustRightInd w:val="0"/>
                      <w:spacing w:line="540" w:lineRule="atLeast"/>
                      <w:rPr>
                        <w:color w:val="008000"/>
                        <w:sz w:val="72"/>
                        <w:szCs w:val="72"/>
                        <w:lang w:val="en-US"/>
                      </w:rPr>
                    </w:pPr>
                    <w:r>
                      <w:rPr>
                        <w:color w:val="31859C"/>
                        <w:sz w:val="60"/>
                        <w:szCs w:val="60"/>
                        <w:lang w:val="en-US"/>
                      </w:rPr>
                      <w:t xml:space="preserve"> </w:t>
                    </w:r>
                    <w:r w:rsidRPr="00BC1785">
                      <w:rPr>
                        <w:color w:val="008000"/>
                        <w:sz w:val="72"/>
                        <w:szCs w:val="72"/>
                      </w:rPr>
                      <w:t>*</w:t>
                    </w:r>
                  </w:p>
                  <w:p w:rsidR="00AF42BB" w:rsidRPr="00F86479" w:rsidRDefault="00AF42BB" w:rsidP="000972BC">
                    <w:pPr>
                      <w:autoSpaceDE w:val="0"/>
                      <w:autoSpaceDN w:val="0"/>
                      <w:adjustRightInd w:val="0"/>
                      <w:spacing w:line="540" w:lineRule="atLeast"/>
                      <w:rPr>
                        <w:color w:val="31859C"/>
                        <w:sz w:val="52"/>
                        <w:szCs w:val="52"/>
                        <w:lang w:val="en-US"/>
                      </w:rPr>
                    </w:pPr>
                  </w:p>
                  <w:p w:rsidR="00AF42BB" w:rsidRPr="00F86479" w:rsidRDefault="00AF42BB" w:rsidP="000972BC">
                    <w:pPr>
                      <w:autoSpaceDE w:val="0"/>
                      <w:autoSpaceDN w:val="0"/>
                      <w:adjustRightInd w:val="0"/>
                      <w:spacing w:line="662" w:lineRule="atLeast"/>
                      <w:rPr>
                        <w:color w:val="31859C"/>
                        <w:sz w:val="52"/>
                        <w:szCs w:val="52"/>
                        <w:lang w:val="en-US"/>
                      </w:rPr>
                    </w:pPr>
                    <w:r w:rsidRPr="00F86479">
                      <w:rPr>
                        <w:color w:val="31859C"/>
                        <w:sz w:val="52"/>
                        <w:szCs w:val="52"/>
                        <w:lang w:val="en-US"/>
                      </w:rPr>
                      <w:t xml:space="preserve"> 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0972BC" w:rsidRPr="00955927" w:rsidRDefault="000972BC" w:rsidP="000972BC">
      <w:pPr>
        <w:pStyle w:val="a4"/>
        <w:framePr w:wrap="around" w:vAnchor="text" w:hAnchor="page" w:x="16152" w:y="-118"/>
        <w:rPr>
          <w:rStyle w:val="a6"/>
          <w:sz w:val="22"/>
          <w:szCs w:val="22"/>
          <w:lang w:val="en-US"/>
        </w:rPr>
      </w:pPr>
      <w:r>
        <w:rPr>
          <w:rStyle w:val="a6"/>
          <w:sz w:val="22"/>
          <w:szCs w:val="22"/>
          <w:lang w:val="en-US"/>
        </w:rPr>
        <w:lastRenderedPageBreak/>
        <w:t>6</w:t>
      </w:r>
    </w:p>
    <w:p w:rsidR="000972BC" w:rsidRDefault="00E01431" w:rsidP="000972BC">
      <w:pPr>
        <w:autoSpaceDE w:val="0"/>
        <w:autoSpaceDN w:val="0"/>
        <w:adjustRightInd w:val="0"/>
        <w:jc w:val="center"/>
        <w:rPr>
          <w:sz w:val="28"/>
          <w:szCs w:val="28"/>
          <w:lang w:val="en-US"/>
        </w:rPr>
      </w:pPr>
      <w:r>
        <w:rPr>
          <w:sz w:val="28"/>
          <w:szCs w:val="28"/>
        </w:rPr>
      </w:r>
      <w:r w:rsidRPr="00E01431">
        <w:rPr>
          <w:sz w:val="28"/>
          <w:szCs w:val="28"/>
        </w:rPr>
        <w:pict>
          <v:group id="_x0000_s1073" editas="canvas" style="width:747pt;height:306pt;mso-position-horizontal-relative:char;mso-position-vertical-relative:line" coordorigin="908,924" coordsize="14940,6120">
            <o:lock v:ext="edit" aspectratio="t"/>
            <v:shape id="_x0000_s1074" type="#_x0000_t75" style="position:absolute;left:908;top:924;width:14940;height:6120" o:preferrelative="f">
              <v:fill o:detectmouseclick="t"/>
              <v:path o:extrusionok="t" o:connecttype="none"/>
              <o:lock v:ext="edit" text="t"/>
            </v:shape>
            <v:shape id="_x0000_s1075" type="#_x0000_t176" style="position:absolute;left:908;top:1104;width:14760;height:5940;mso-wrap-style:none;v-text-anchor:middle" fillcolor="#fc6" strokecolor="#f90">
              <v:fill color2="#ff9" rotate="t" type="gradient"/>
            </v:shape>
            <v:shape id="_x0000_s1076" type="#_x0000_t202" style="position:absolute;left:1268;top:1104;width:14087;height:5760" filled="f" fillcolor="#bbe0e3" stroked="f">
              <v:textbox style="mso-next-textbox:#_x0000_s1076" inset="0,0,0,0">
                <w:txbxContent>
                  <w:p w:rsidR="00AF42BB" w:rsidRPr="007E2AD1" w:rsidRDefault="00AF42BB" w:rsidP="000972BC">
                    <w:pPr>
                      <w:suppressAutoHyphens/>
                      <w:spacing w:line="360" w:lineRule="auto"/>
                      <w:ind w:firstLine="709"/>
                      <w:jc w:val="both"/>
                      <w:rPr>
                        <w:color w:val="800000"/>
                        <w:sz w:val="32"/>
                        <w:szCs w:val="32"/>
                      </w:rPr>
                    </w:pPr>
                    <w:r w:rsidRPr="007E2AD1">
                      <w:rPr>
                        <w:b/>
                        <w:color w:val="800000"/>
                        <w:spacing w:val="60"/>
                        <w:sz w:val="32"/>
                        <w:szCs w:val="32"/>
                      </w:rPr>
                      <w:t>Неналоговые доходы</w:t>
                    </w:r>
                    <w:r w:rsidRPr="007E2AD1">
                      <w:rPr>
                        <w:color w:val="800000"/>
                        <w:sz w:val="32"/>
                        <w:szCs w:val="32"/>
                      </w:rPr>
                      <w:t xml:space="preserve"> включают в себя:</w:t>
                    </w:r>
                  </w:p>
                  <w:p w:rsidR="00AF42BB" w:rsidRPr="00BD5028" w:rsidRDefault="00AF42BB" w:rsidP="000972BC">
                    <w:pPr>
                      <w:suppressAutoHyphens/>
                      <w:autoSpaceDE w:val="0"/>
                      <w:autoSpaceDN w:val="0"/>
                      <w:adjustRightInd w:val="0"/>
                      <w:ind w:firstLine="540"/>
                      <w:jc w:val="both"/>
                      <w:rPr>
                        <w:color w:val="984806" w:themeColor="accent6" w:themeShade="80"/>
                        <w:sz w:val="32"/>
                        <w:szCs w:val="32"/>
                      </w:rPr>
                    </w:pPr>
                    <w:r w:rsidRPr="00BD5028">
                      <w:rPr>
                        <w:color w:val="984806" w:themeColor="accent6" w:themeShade="80"/>
                        <w:sz w:val="32"/>
                        <w:szCs w:val="32"/>
                      </w:rPr>
                      <w:t xml:space="preserve">- </w:t>
                    </w:r>
                    <w:r>
                      <w:rPr>
                        <w:color w:val="984806" w:themeColor="accent6" w:themeShade="80"/>
                        <w:sz w:val="32"/>
                        <w:szCs w:val="32"/>
                      </w:rPr>
                      <w:t>д</w:t>
                    </w:r>
                    <w:r w:rsidRPr="00BD5028">
                      <w:rPr>
                        <w:snapToGrid w:val="0"/>
                        <w:color w:val="984806" w:themeColor="accent6" w:themeShade="80"/>
                        <w:sz w:val="32"/>
                        <w:szCs w:val="32"/>
                      </w:rPr>
                      <w:t>оходы от продажи квартир, находящихся в собственности городских поселений</w:t>
                    </w:r>
                    <w:r w:rsidRPr="00BD5028">
                      <w:rPr>
                        <w:color w:val="984806" w:themeColor="accent6" w:themeShade="80"/>
                        <w:sz w:val="32"/>
                        <w:szCs w:val="32"/>
                      </w:rPr>
                      <w:t xml:space="preserve"> ;</w:t>
                    </w:r>
                  </w:p>
                  <w:p w:rsidR="00AF42BB" w:rsidRDefault="00AF42BB" w:rsidP="00BD5028">
                    <w:pPr>
                      <w:jc w:val="both"/>
                      <w:rPr>
                        <w:snapToGrid w:val="0"/>
                        <w:color w:val="984806" w:themeColor="accent6" w:themeShade="80"/>
                        <w:sz w:val="32"/>
                        <w:szCs w:val="32"/>
                      </w:rPr>
                    </w:pPr>
                    <w:r>
                      <w:rPr>
                        <w:color w:val="984806" w:themeColor="accent6" w:themeShade="80"/>
                        <w:sz w:val="32"/>
                        <w:szCs w:val="32"/>
                      </w:rPr>
                      <w:t xml:space="preserve">      - д</w:t>
                    </w:r>
                    <w:r w:rsidRPr="00BD5028">
                      <w:rPr>
                        <w:snapToGrid w:val="0"/>
                        <w:color w:val="984806" w:themeColor="accent6" w:themeShade="80"/>
                        <w:sz w:val="32"/>
                        <w:szCs w:val="32"/>
                      </w:rPr>
                      <w:t xml:space="preserve">оходы от реализации имущества, находящегося в оперативном управлении учреждений, находящихся в ведении органов управления городских поселений (за исключением имущества </w:t>
                    </w:r>
                    <w:r w:rsidRPr="00BD5028">
                      <w:rPr>
                        <w:color w:val="984806" w:themeColor="accent6" w:themeShade="80"/>
                        <w:sz w:val="32"/>
                        <w:szCs w:val="32"/>
                      </w:rPr>
                      <w:t>муниципальных</w:t>
                    </w:r>
                    <w:r w:rsidRPr="00BD5028">
                      <w:rPr>
                        <w:snapToGrid w:val="0"/>
                        <w:color w:val="984806" w:themeColor="accent6" w:themeShade="80"/>
                        <w:sz w:val="32"/>
                        <w:szCs w:val="32"/>
                      </w:rPr>
                      <w:t xml:space="preserve"> бюджетных и  автономных учреждений), в части реализации основных средств по указанному имуществу;</w:t>
                    </w:r>
                  </w:p>
                  <w:p w:rsidR="00AF42BB" w:rsidRPr="00BD5028" w:rsidRDefault="00AF42BB" w:rsidP="00BD5028">
                    <w:pPr>
                      <w:jc w:val="both"/>
                      <w:rPr>
                        <w:snapToGrid w:val="0"/>
                        <w:color w:val="984806" w:themeColor="accent6" w:themeShade="80"/>
                        <w:sz w:val="32"/>
                        <w:szCs w:val="32"/>
                      </w:rPr>
                    </w:pPr>
                    <w:r>
                      <w:rPr>
                        <w:snapToGrid w:val="0"/>
                        <w:color w:val="984806" w:themeColor="accent6" w:themeShade="80"/>
                        <w:sz w:val="32"/>
                        <w:szCs w:val="32"/>
                      </w:rPr>
                      <w:t xml:space="preserve">     - д</w:t>
                    </w:r>
                    <w:r w:rsidRPr="00BD5028">
                      <w:rPr>
                        <w:snapToGrid w:val="0"/>
                        <w:color w:val="984806" w:themeColor="accent6" w:themeShade="80"/>
                        <w:sz w:val="32"/>
                        <w:szCs w:val="32"/>
                      </w:rPr>
                      <w:t>оходы от сдачи в аренду имущества, составляющего казну городских поселений (за исключением земельных участков)</w:t>
                    </w:r>
                    <w:r>
                      <w:rPr>
                        <w:snapToGrid w:val="0"/>
                        <w:color w:val="984806" w:themeColor="accent6" w:themeShade="80"/>
                        <w:sz w:val="32"/>
                        <w:szCs w:val="32"/>
                      </w:rPr>
                      <w:t>;</w:t>
                    </w:r>
                  </w:p>
                  <w:p w:rsidR="00AF42BB" w:rsidRPr="006F769C" w:rsidRDefault="00AF42BB" w:rsidP="00BD5028">
                    <w:pPr>
                      <w:suppressAutoHyphens/>
                      <w:autoSpaceDE w:val="0"/>
                      <w:autoSpaceDN w:val="0"/>
                      <w:adjustRightInd w:val="0"/>
                      <w:jc w:val="both"/>
                      <w:rPr>
                        <w:color w:val="984806" w:themeColor="accent6" w:themeShade="80"/>
                        <w:sz w:val="32"/>
                        <w:szCs w:val="32"/>
                      </w:rPr>
                    </w:pPr>
                    <w:r>
                      <w:rPr>
                        <w:color w:val="984806" w:themeColor="accent6" w:themeShade="80"/>
                        <w:sz w:val="32"/>
                        <w:szCs w:val="32"/>
                      </w:rPr>
                      <w:t xml:space="preserve">      - д</w:t>
                    </w:r>
                    <w:r w:rsidRPr="006F769C">
                      <w:rPr>
                        <w:color w:val="984806" w:themeColor="accent6" w:themeShade="80"/>
                        <w:sz w:val="32"/>
                        <w:szCs w:val="32"/>
                      </w:rPr>
                      <w:t>оходы, получаемые в виде арендной платы за земельные участки, государственная собственность на которые не разграничена и которые расположены в границах городских поселений, а также средства от продажи права на заключение договоров аренды указанных земельных участков</w:t>
                    </w:r>
                    <w:r w:rsidRPr="006F769C">
                      <w:rPr>
                        <w:b/>
                        <w:color w:val="984806" w:themeColor="accent6" w:themeShade="80"/>
                        <w:sz w:val="32"/>
                        <w:szCs w:val="32"/>
                      </w:rPr>
                      <w:t>;</w:t>
                    </w:r>
                  </w:p>
                  <w:p w:rsidR="00AF42BB" w:rsidRPr="006F769C" w:rsidRDefault="00AF42BB" w:rsidP="000972BC">
                    <w:pPr>
                      <w:suppressAutoHyphens/>
                      <w:autoSpaceDE w:val="0"/>
                      <w:autoSpaceDN w:val="0"/>
                      <w:adjustRightInd w:val="0"/>
                      <w:ind w:firstLine="540"/>
                      <w:jc w:val="both"/>
                      <w:rPr>
                        <w:color w:val="984806" w:themeColor="accent6" w:themeShade="80"/>
                        <w:sz w:val="32"/>
                        <w:szCs w:val="32"/>
                      </w:rPr>
                    </w:pPr>
                    <w:r w:rsidRPr="006F769C">
                      <w:rPr>
                        <w:color w:val="984806" w:themeColor="accent6" w:themeShade="80"/>
                        <w:sz w:val="32"/>
                        <w:szCs w:val="32"/>
                      </w:rPr>
                      <w:t xml:space="preserve">- </w:t>
                    </w:r>
                    <w:r>
                      <w:rPr>
                        <w:color w:val="984806" w:themeColor="accent6" w:themeShade="80"/>
                        <w:sz w:val="32"/>
                        <w:szCs w:val="32"/>
                      </w:rPr>
                      <w:t>д</w:t>
                    </w:r>
                    <w:r w:rsidRPr="006F769C">
                      <w:rPr>
                        <w:snapToGrid w:val="0"/>
                        <w:color w:val="984806" w:themeColor="accent6" w:themeShade="80"/>
                        <w:sz w:val="32"/>
                        <w:szCs w:val="32"/>
                      </w:rPr>
                      <w:t>оходы от сдачи в аренду имущества, находящегося в оперативном управлении органов управления городских поселений и созданных ими учреждений (за исключением имущества</w:t>
                    </w:r>
                    <w:r w:rsidRPr="006F769C">
                      <w:rPr>
                        <w:color w:val="984806" w:themeColor="accent6" w:themeShade="80"/>
                        <w:sz w:val="32"/>
                        <w:szCs w:val="32"/>
                      </w:rPr>
                      <w:t xml:space="preserve"> муниципальных</w:t>
                    </w:r>
                    <w:r w:rsidRPr="006F769C">
                      <w:rPr>
                        <w:snapToGrid w:val="0"/>
                        <w:color w:val="984806" w:themeColor="accent6" w:themeShade="80"/>
                        <w:sz w:val="32"/>
                        <w:szCs w:val="32"/>
                      </w:rPr>
                      <w:t xml:space="preserve"> бюджетных и автономных учреждений)</w:t>
                    </w:r>
                    <w:r w:rsidRPr="006F769C">
                      <w:rPr>
                        <w:color w:val="984806" w:themeColor="accent6" w:themeShade="80"/>
                        <w:sz w:val="32"/>
                        <w:szCs w:val="32"/>
                      </w:rPr>
                      <w:t>;</w:t>
                    </w:r>
                  </w:p>
                  <w:p w:rsidR="00AF42BB" w:rsidRPr="006F769C" w:rsidRDefault="00AF42BB" w:rsidP="000972BC">
                    <w:pPr>
                      <w:suppressAutoHyphens/>
                      <w:autoSpaceDE w:val="0"/>
                      <w:autoSpaceDN w:val="0"/>
                      <w:adjustRightInd w:val="0"/>
                      <w:ind w:firstLine="540"/>
                      <w:jc w:val="both"/>
                      <w:rPr>
                        <w:color w:val="984806" w:themeColor="accent6" w:themeShade="80"/>
                        <w:sz w:val="32"/>
                        <w:szCs w:val="32"/>
                      </w:rPr>
                    </w:pPr>
                    <w:r w:rsidRPr="006F769C">
                      <w:rPr>
                        <w:color w:val="984806" w:themeColor="accent6" w:themeShade="80"/>
                        <w:sz w:val="32"/>
                        <w:szCs w:val="32"/>
                      </w:rPr>
                      <w:t>-  иные неналоговые доходы.</w:t>
                    </w:r>
                  </w:p>
                  <w:p w:rsidR="00AF42BB" w:rsidRPr="00E862BB" w:rsidRDefault="00AF42BB" w:rsidP="000972BC">
                    <w:pPr>
                      <w:rPr>
                        <w:szCs w:val="48"/>
                      </w:rPr>
                    </w:pPr>
                  </w:p>
                </w:txbxContent>
              </v:textbox>
            </v:shape>
            <w10:wrap type="none"/>
            <w10:anchorlock/>
          </v:group>
        </w:pict>
      </w:r>
    </w:p>
    <w:p w:rsidR="000972BC" w:rsidRPr="003A2036" w:rsidRDefault="000972BC" w:rsidP="000972BC">
      <w:pPr>
        <w:autoSpaceDE w:val="0"/>
        <w:autoSpaceDN w:val="0"/>
        <w:adjustRightInd w:val="0"/>
        <w:jc w:val="center"/>
        <w:rPr>
          <w:sz w:val="20"/>
          <w:szCs w:val="20"/>
          <w:lang w:val="en-US"/>
        </w:rPr>
      </w:pPr>
    </w:p>
    <w:tbl>
      <w:tblPr>
        <w:tblW w:w="0" w:type="auto"/>
        <w:tblInd w:w="51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B1C43C"/>
        <w:tblLook w:val="01E0"/>
      </w:tblPr>
      <w:tblGrid>
        <w:gridCol w:w="4680"/>
      </w:tblGrid>
      <w:tr w:rsidR="000972BC" w:rsidRPr="00F5513A">
        <w:trPr>
          <w:trHeight w:val="294"/>
        </w:trPr>
        <w:tc>
          <w:tcPr>
            <w:tcW w:w="4680" w:type="dxa"/>
            <w:shd w:val="clear" w:color="auto" w:fill="B1C43C"/>
          </w:tcPr>
          <w:p w:rsidR="000972BC" w:rsidRPr="00C87A2C" w:rsidRDefault="000972BC" w:rsidP="00BF736D">
            <w:pPr>
              <w:rPr>
                <w:rFonts w:ascii="Bookman Old Style" w:hAnsi="Bookman Old Style"/>
                <w:color w:val="333333"/>
                <w:sz w:val="28"/>
                <w:szCs w:val="28"/>
              </w:rPr>
            </w:pPr>
            <w:r w:rsidRPr="00B464B6">
              <w:rPr>
                <w:b/>
                <w:color w:val="800080"/>
                <w:sz w:val="28"/>
                <w:szCs w:val="28"/>
              </w:rPr>
              <w:t xml:space="preserve">            </w:t>
            </w:r>
            <w:r w:rsidRPr="00C87A2C">
              <w:rPr>
                <w:rFonts w:ascii="Bookman Old Style" w:hAnsi="Bookman Old Style"/>
                <w:color w:val="333333"/>
                <w:sz w:val="28"/>
                <w:szCs w:val="28"/>
              </w:rPr>
              <w:t>Неналоговые доходы</w:t>
            </w:r>
          </w:p>
        </w:tc>
      </w:tr>
    </w:tbl>
    <w:p w:rsidR="000972BC" w:rsidRPr="00F5513A" w:rsidRDefault="00E01431" w:rsidP="000972BC">
      <w:pPr>
        <w:spacing w:line="360" w:lineRule="auto"/>
        <w:jc w:val="center"/>
        <w:rPr>
          <w:b/>
          <w:sz w:val="28"/>
          <w:szCs w:val="28"/>
        </w:rPr>
      </w:pPr>
      <w:r w:rsidRPr="00E01431">
        <w:rPr>
          <w:noProof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_x0000_s1081" type="#_x0000_t67" style="position:absolute;left:0;text-align:left;margin-left:342pt;margin-top:5.65pt;width:50.15pt;height:36pt;z-index:251631104;mso-position-horizontal-relative:text;mso-position-vertical-relative:text" fillcolor="#c1b843">
            <v:fill color2="#ff9" rotate="t" type="gradient"/>
            <v:textbox style="mso-next-textbox:#_x0000_s1081">
              <w:txbxContent>
                <w:p w:rsidR="00AF42BB" w:rsidRDefault="00AF42BB" w:rsidP="000972BC"/>
              </w:txbxContent>
            </v:textbox>
          </v:shape>
        </w:pict>
      </w:r>
    </w:p>
    <w:p w:rsidR="000972BC" w:rsidRDefault="000972BC" w:rsidP="000972BC">
      <w:pPr>
        <w:spacing w:line="360" w:lineRule="auto"/>
        <w:jc w:val="center"/>
        <w:rPr>
          <w:b/>
          <w:sz w:val="28"/>
          <w:szCs w:val="28"/>
        </w:rPr>
      </w:pPr>
    </w:p>
    <w:tbl>
      <w:tblPr>
        <w:tblW w:w="14400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99"/>
        <w:tblLayout w:type="fixed"/>
        <w:tblLook w:val="01E0"/>
      </w:tblPr>
      <w:tblGrid>
        <w:gridCol w:w="3060"/>
        <w:gridCol w:w="1798"/>
        <w:gridCol w:w="2702"/>
        <w:gridCol w:w="2340"/>
        <w:gridCol w:w="2036"/>
        <w:gridCol w:w="2464"/>
      </w:tblGrid>
      <w:tr w:rsidR="00BD5028">
        <w:trPr>
          <w:trHeight w:val="2078"/>
        </w:trPr>
        <w:tc>
          <w:tcPr>
            <w:tcW w:w="3060" w:type="dxa"/>
            <w:shd w:val="clear" w:color="auto" w:fill="FFFF99"/>
          </w:tcPr>
          <w:p w:rsidR="00BD5028" w:rsidRPr="00C86B8C" w:rsidRDefault="00BD5028" w:rsidP="00BF736D">
            <w:pPr>
              <w:pStyle w:val="2"/>
              <w:jc w:val="center"/>
              <w:rPr>
                <w:color w:val="003300"/>
                <w:sz w:val="20"/>
                <w:szCs w:val="20"/>
              </w:rPr>
            </w:pPr>
            <w:r w:rsidRPr="00C86B8C">
              <w:rPr>
                <w:color w:val="003300"/>
                <w:sz w:val="20"/>
                <w:szCs w:val="20"/>
              </w:rPr>
              <w:t>Доходы от использования имущества, находящегося в государственной и        муниципальной                      собственности</w:t>
            </w:r>
          </w:p>
        </w:tc>
        <w:tc>
          <w:tcPr>
            <w:tcW w:w="1798" w:type="dxa"/>
            <w:shd w:val="clear" w:color="auto" w:fill="FFFF99"/>
          </w:tcPr>
          <w:p w:rsidR="00BD5028" w:rsidRPr="00560798" w:rsidRDefault="00BD5028" w:rsidP="00222915">
            <w:pPr>
              <w:rPr>
                <w:snapToGrid w:val="0"/>
                <w:sz w:val="20"/>
                <w:szCs w:val="20"/>
              </w:rPr>
            </w:pPr>
            <w:r w:rsidRPr="00560798">
              <w:rPr>
                <w:snapToGrid w:val="0"/>
                <w:sz w:val="20"/>
                <w:szCs w:val="20"/>
              </w:rPr>
              <w:t xml:space="preserve">Платежи, взимаемые </w:t>
            </w:r>
            <w:r>
              <w:rPr>
                <w:snapToGrid w:val="0"/>
                <w:sz w:val="20"/>
                <w:szCs w:val="20"/>
              </w:rPr>
              <w:t>органами местного самоуправления (организаций)</w:t>
            </w:r>
            <w:r w:rsidRPr="00560798">
              <w:rPr>
                <w:snapToGrid w:val="0"/>
                <w:sz w:val="20"/>
                <w:szCs w:val="20"/>
              </w:rPr>
              <w:t xml:space="preserve"> </w:t>
            </w:r>
            <w:r>
              <w:rPr>
                <w:snapToGrid w:val="0"/>
                <w:sz w:val="20"/>
                <w:szCs w:val="20"/>
              </w:rPr>
              <w:t>городских</w:t>
            </w:r>
            <w:r w:rsidRPr="00560798">
              <w:rPr>
                <w:snapToGrid w:val="0"/>
                <w:sz w:val="20"/>
                <w:szCs w:val="20"/>
              </w:rPr>
              <w:t xml:space="preserve"> поселений  определенных функций</w:t>
            </w:r>
          </w:p>
        </w:tc>
        <w:tc>
          <w:tcPr>
            <w:tcW w:w="2702" w:type="dxa"/>
            <w:shd w:val="clear" w:color="auto" w:fill="FFFF99"/>
          </w:tcPr>
          <w:p w:rsidR="00BD5028" w:rsidRPr="00C86B8C" w:rsidRDefault="00BD5028" w:rsidP="00BF736D">
            <w:pPr>
              <w:pStyle w:val="2"/>
              <w:jc w:val="center"/>
              <w:rPr>
                <w:color w:val="003300"/>
                <w:sz w:val="20"/>
                <w:szCs w:val="20"/>
              </w:rPr>
            </w:pPr>
            <w:r w:rsidRPr="00C86B8C">
              <w:rPr>
                <w:color w:val="003300"/>
                <w:sz w:val="20"/>
                <w:szCs w:val="20"/>
              </w:rPr>
              <w:t>Доходы от оказания платных услуг (работ) и компенсации затрат государству</w:t>
            </w:r>
          </w:p>
        </w:tc>
        <w:tc>
          <w:tcPr>
            <w:tcW w:w="2340" w:type="dxa"/>
            <w:shd w:val="clear" w:color="auto" w:fill="FFFF99"/>
          </w:tcPr>
          <w:p w:rsidR="00BD5028" w:rsidRPr="00C86B8C" w:rsidRDefault="00BD5028" w:rsidP="00BF736D">
            <w:pPr>
              <w:pStyle w:val="2"/>
              <w:jc w:val="center"/>
              <w:rPr>
                <w:color w:val="003300"/>
                <w:sz w:val="20"/>
                <w:szCs w:val="20"/>
              </w:rPr>
            </w:pPr>
            <w:r w:rsidRPr="00C86B8C">
              <w:rPr>
                <w:color w:val="003300"/>
                <w:sz w:val="20"/>
                <w:szCs w:val="20"/>
              </w:rPr>
              <w:t>Доходы от продажи материальных и нематериальных активов</w:t>
            </w:r>
          </w:p>
        </w:tc>
        <w:tc>
          <w:tcPr>
            <w:tcW w:w="2036" w:type="dxa"/>
            <w:shd w:val="clear" w:color="auto" w:fill="FFFF99"/>
          </w:tcPr>
          <w:p w:rsidR="00BD5028" w:rsidRPr="00C86B8C" w:rsidRDefault="00BD5028" w:rsidP="00BF736D">
            <w:pPr>
              <w:pStyle w:val="2"/>
              <w:jc w:val="center"/>
              <w:rPr>
                <w:color w:val="003300"/>
                <w:sz w:val="20"/>
                <w:szCs w:val="20"/>
              </w:rPr>
            </w:pPr>
            <w:r w:rsidRPr="00C86B8C">
              <w:rPr>
                <w:color w:val="003300"/>
                <w:sz w:val="20"/>
                <w:szCs w:val="20"/>
              </w:rPr>
              <w:t>Административные платежи и сборы</w:t>
            </w:r>
          </w:p>
        </w:tc>
        <w:tc>
          <w:tcPr>
            <w:tcW w:w="2464" w:type="dxa"/>
            <w:shd w:val="clear" w:color="auto" w:fill="FFFF99"/>
          </w:tcPr>
          <w:p w:rsidR="00BD5028" w:rsidRPr="00C86B8C" w:rsidRDefault="00BD5028" w:rsidP="00BF736D">
            <w:pPr>
              <w:pStyle w:val="2"/>
              <w:jc w:val="center"/>
              <w:rPr>
                <w:color w:val="003300"/>
                <w:sz w:val="20"/>
                <w:szCs w:val="20"/>
              </w:rPr>
            </w:pPr>
            <w:r w:rsidRPr="00C86B8C">
              <w:rPr>
                <w:color w:val="003300"/>
                <w:sz w:val="20"/>
                <w:szCs w:val="20"/>
              </w:rPr>
              <w:t>Штрафы, санкции, возмещение ущерба</w:t>
            </w:r>
          </w:p>
        </w:tc>
      </w:tr>
    </w:tbl>
    <w:p w:rsidR="000972BC" w:rsidRPr="00771722" w:rsidRDefault="000972BC" w:rsidP="000972BC">
      <w:pPr>
        <w:spacing w:line="360" w:lineRule="auto"/>
        <w:rPr>
          <w:b/>
          <w:sz w:val="28"/>
          <w:szCs w:val="28"/>
          <w:lang w:val="en-US"/>
        </w:rPr>
        <w:sectPr w:rsidR="000972BC" w:rsidRPr="00771722" w:rsidSect="004A4D10">
          <w:pgSz w:w="16838" w:h="11906" w:orient="landscape"/>
          <w:pgMar w:top="719" w:right="1134" w:bottom="539" w:left="1080" w:header="709" w:footer="709" w:gutter="0"/>
          <w:cols w:space="708"/>
          <w:titlePg/>
          <w:docGrid w:linePitch="360"/>
        </w:sectPr>
      </w:pPr>
    </w:p>
    <w:p w:rsidR="000972BC" w:rsidRDefault="00E01431" w:rsidP="000972BC">
      <w:pPr>
        <w:spacing w:line="360" w:lineRule="auto"/>
        <w:jc w:val="center"/>
        <w:rPr>
          <w:b/>
          <w:color w:val="0000FF"/>
          <w:sz w:val="40"/>
          <w:szCs w:val="40"/>
        </w:rPr>
      </w:pPr>
      <w:r w:rsidRPr="00E01431">
        <w:rPr>
          <w:b/>
          <w:color w:val="0000FF"/>
          <w:sz w:val="40"/>
          <w:szCs w:val="40"/>
        </w:rPr>
        <w:lastRenderedPageBreak/>
        <w:pict>
          <v:shape id="_x0000_i1041" type="#_x0000_t136" style="width:330pt;height:25pt" fillcolor="maroon">
            <v:shadow color="#868686"/>
            <v:textpath style="font-family:&quot;Arial&quot;;font-size:16pt;v-text-kern:t" trim="t" fitpath="t" string="Расходы бюджета"/>
          </v:shape>
        </w:pict>
      </w:r>
      <w:r w:rsidRPr="00E01431">
        <w:rPr>
          <w:b/>
          <w:color w:val="0000FF"/>
          <w:sz w:val="40"/>
          <w:szCs w:val="40"/>
          <w:lang w:val="en-US"/>
        </w:rPr>
      </w:r>
      <w:r w:rsidRPr="00E01431">
        <w:rPr>
          <w:b/>
          <w:color w:val="0000FF"/>
          <w:sz w:val="40"/>
          <w:szCs w:val="40"/>
          <w:lang w:val="en-US"/>
        </w:rPr>
        <w:pict>
          <v:group id="_x0000_s1082" editas="canvas" style="width:403.1pt;height:217.45pt;mso-position-horizontal-relative:char;mso-position-vertical-relative:line" coordorigin="3336,1179" coordsize="10749,5799">
            <o:lock v:ext="edit" aspectratio="t"/>
            <v:shape id="_x0000_s1083" type="#_x0000_t75" style="position:absolute;left:3336;top:1179;width:10749;height:5799" o:preferrelative="f">
              <v:fill o:detectmouseclick="t"/>
              <v:path o:extrusionok="t" o:connecttype="none"/>
              <o:lock v:ext="edit" text="t"/>
            </v:shape>
            <v:roundrect id="_x0000_s1084" style="position:absolute;left:3336;top:1359;width:10749;height:4444;mso-wrap-style:none;v-text-anchor:middle" arcsize="10923f" fillcolor="#fc6" strokecolor="#f90">
              <v:fill color2="#ff9" rotate="t" type="gradient"/>
            </v:roundrect>
            <v:shape id="_x0000_s1085" type="#_x0000_t202" style="position:absolute;left:3536;top:1451;width:10240;height:4352" filled="f" fillcolor="#bbe0e3" stroked="f" strokecolor="maroon">
              <v:textbox style="mso-next-textbox:#_x0000_s1085" inset="0,0,0,0">
                <w:txbxContent>
                  <w:p w:rsidR="00AF42BB" w:rsidRDefault="00AF42BB" w:rsidP="000972BC">
                    <w:pPr>
                      <w:suppressAutoHyphens/>
                      <w:spacing w:line="360" w:lineRule="auto"/>
                      <w:ind w:firstLine="709"/>
                      <w:jc w:val="both"/>
                      <w:rPr>
                        <w:b/>
                        <w:spacing w:val="60"/>
                        <w:sz w:val="32"/>
                        <w:szCs w:val="32"/>
                      </w:rPr>
                    </w:pPr>
                  </w:p>
                  <w:p w:rsidR="00AF42BB" w:rsidRPr="008303E8" w:rsidRDefault="00AF42BB" w:rsidP="000972BC">
                    <w:pPr>
                      <w:suppressAutoHyphens/>
                      <w:spacing w:line="360" w:lineRule="auto"/>
                      <w:ind w:firstLine="709"/>
                      <w:jc w:val="both"/>
                      <w:rPr>
                        <w:color w:val="800000"/>
                        <w:sz w:val="40"/>
                        <w:szCs w:val="40"/>
                      </w:rPr>
                    </w:pPr>
                    <w:r w:rsidRPr="008303E8">
                      <w:rPr>
                        <w:b/>
                        <w:color w:val="800000"/>
                        <w:spacing w:val="60"/>
                        <w:sz w:val="40"/>
                        <w:szCs w:val="40"/>
                      </w:rPr>
                      <w:t>Расходы бюджета</w:t>
                    </w:r>
                    <w:r w:rsidRPr="008303E8">
                      <w:rPr>
                        <w:b/>
                        <w:color w:val="800000"/>
                        <w:sz w:val="40"/>
                        <w:szCs w:val="40"/>
                      </w:rPr>
                      <w:t xml:space="preserve"> </w:t>
                    </w:r>
                    <w:r w:rsidRPr="008303E8">
                      <w:rPr>
                        <w:color w:val="800000"/>
                        <w:sz w:val="40"/>
                        <w:szCs w:val="40"/>
                      </w:rPr>
                      <w:t xml:space="preserve">– это выплачиваемые из бюджета денежные средства, которые направляются на финансовое обеспечение задач и функций органов местного самоуправления. </w:t>
                    </w:r>
                  </w:p>
                  <w:p w:rsidR="00AF42BB" w:rsidRDefault="00AF42BB" w:rsidP="000972BC">
                    <w:pPr>
                      <w:autoSpaceDE w:val="0"/>
                      <w:autoSpaceDN w:val="0"/>
                      <w:adjustRightInd w:val="0"/>
                      <w:spacing w:line="542" w:lineRule="atLeast"/>
                      <w:rPr>
                        <w:color w:val="000000"/>
                        <w:sz w:val="32"/>
                        <w:szCs w:val="32"/>
                      </w:rPr>
                    </w:pPr>
                  </w:p>
                </w:txbxContent>
              </v:textbox>
            </v:shape>
            <w10:wrap type="none"/>
            <w10:anchorlock/>
          </v:group>
        </w:pict>
      </w:r>
    </w:p>
    <w:p w:rsidR="00A77062" w:rsidRDefault="00A77062" w:rsidP="00A77062">
      <w:pPr>
        <w:tabs>
          <w:tab w:val="left" w:pos="8265"/>
        </w:tabs>
        <w:rPr>
          <w:b/>
          <w:sz w:val="28"/>
          <w:szCs w:val="28"/>
        </w:rPr>
      </w:pPr>
    </w:p>
    <w:p w:rsidR="000972BC" w:rsidRDefault="000972BC" w:rsidP="00A77062">
      <w:pPr>
        <w:tabs>
          <w:tab w:val="left" w:pos="8265"/>
        </w:tabs>
        <w:rPr>
          <w:b/>
          <w:sz w:val="28"/>
          <w:szCs w:val="28"/>
        </w:rPr>
      </w:pPr>
    </w:p>
    <w:p w:rsidR="000972BC" w:rsidRDefault="000972BC" w:rsidP="00A77062">
      <w:pPr>
        <w:tabs>
          <w:tab w:val="left" w:pos="8265"/>
        </w:tabs>
        <w:rPr>
          <w:b/>
          <w:sz w:val="28"/>
          <w:szCs w:val="28"/>
        </w:rPr>
      </w:pPr>
    </w:p>
    <w:p w:rsidR="000972BC" w:rsidRDefault="000972BC" w:rsidP="00A77062">
      <w:pPr>
        <w:tabs>
          <w:tab w:val="left" w:pos="8265"/>
        </w:tabs>
        <w:rPr>
          <w:b/>
          <w:sz w:val="28"/>
          <w:szCs w:val="28"/>
        </w:rPr>
      </w:pPr>
    </w:p>
    <w:p w:rsidR="000972BC" w:rsidRDefault="000972BC" w:rsidP="00A77062">
      <w:pPr>
        <w:tabs>
          <w:tab w:val="left" w:pos="8265"/>
        </w:tabs>
        <w:rPr>
          <w:b/>
          <w:sz w:val="28"/>
          <w:szCs w:val="28"/>
        </w:rPr>
      </w:pPr>
    </w:p>
    <w:p w:rsidR="000972BC" w:rsidRDefault="000972BC" w:rsidP="00A77062">
      <w:pPr>
        <w:tabs>
          <w:tab w:val="left" w:pos="8265"/>
        </w:tabs>
        <w:rPr>
          <w:b/>
          <w:sz w:val="28"/>
          <w:szCs w:val="28"/>
        </w:rPr>
      </w:pPr>
    </w:p>
    <w:p w:rsidR="000972BC" w:rsidRDefault="000972BC" w:rsidP="00A77062">
      <w:pPr>
        <w:tabs>
          <w:tab w:val="left" w:pos="8265"/>
        </w:tabs>
        <w:rPr>
          <w:b/>
          <w:sz w:val="28"/>
          <w:szCs w:val="28"/>
        </w:rPr>
      </w:pPr>
    </w:p>
    <w:p w:rsidR="000972BC" w:rsidRDefault="000972BC" w:rsidP="00A77062">
      <w:pPr>
        <w:tabs>
          <w:tab w:val="left" w:pos="8265"/>
        </w:tabs>
        <w:rPr>
          <w:b/>
          <w:sz w:val="28"/>
          <w:szCs w:val="28"/>
        </w:rPr>
      </w:pPr>
    </w:p>
    <w:p w:rsidR="000972BC" w:rsidRDefault="000972BC" w:rsidP="00A77062">
      <w:pPr>
        <w:tabs>
          <w:tab w:val="left" w:pos="8265"/>
        </w:tabs>
        <w:rPr>
          <w:b/>
          <w:sz w:val="28"/>
          <w:szCs w:val="28"/>
        </w:rPr>
      </w:pPr>
    </w:p>
    <w:p w:rsidR="000972BC" w:rsidRDefault="000972BC" w:rsidP="00A77062">
      <w:pPr>
        <w:tabs>
          <w:tab w:val="left" w:pos="8265"/>
        </w:tabs>
        <w:rPr>
          <w:b/>
          <w:sz w:val="28"/>
          <w:szCs w:val="28"/>
        </w:rPr>
      </w:pPr>
    </w:p>
    <w:p w:rsidR="000972BC" w:rsidRDefault="000972BC" w:rsidP="00A77062">
      <w:pPr>
        <w:tabs>
          <w:tab w:val="left" w:pos="8265"/>
        </w:tabs>
        <w:rPr>
          <w:b/>
          <w:sz w:val="28"/>
          <w:szCs w:val="28"/>
        </w:rPr>
      </w:pPr>
    </w:p>
    <w:p w:rsidR="000972BC" w:rsidRDefault="000972BC" w:rsidP="00A77062">
      <w:pPr>
        <w:tabs>
          <w:tab w:val="left" w:pos="8265"/>
        </w:tabs>
        <w:rPr>
          <w:b/>
          <w:sz w:val="28"/>
          <w:szCs w:val="28"/>
        </w:rPr>
      </w:pPr>
    </w:p>
    <w:p w:rsidR="000972BC" w:rsidRDefault="000972BC" w:rsidP="00A77062">
      <w:pPr>
        <w:tabs>
          <w:tab w:val="left" w:pos="8265"/>
        </w:tabs>
        <w:rPr>
          <w:b/>
          <w:sz w:val="28"/>
          <w:szCs w:val="28"/>
        </w:rPr>
      </w:pPr>
    </w:p>
    <w:p w:rsidR="000972BC" w:rsidRDefault="000972BC" w:rsidP="00A77062">
      <w:pPr>
        <w:tabs>
          <w:tab w:val="left" w:pos="8265"/>
        </w:tabs>
        <w:rPr>
          <w:b/>
          <w:sz w:val="28"/>
          <w:szCs w:val="28"/>
        </w:rPr>
      </w:pPr>
    </w:p>
    <w:p w:rsidR="000972BC" w:rsidRDefault="000972BC" w:rsidP="00A77062">
      <w:pPr>
        <w:tabs>
          <w:tab w:val="left" w:pos="8265"/>
        </w:tabs>
        <w:rPr>
          <w:b/>
          <w:sz w:val="28"/>
          <w:szCs w:val="28"/>
        </w:rPr>
      </w:pPr>
    </w:p>
    <w:p w:rsidR="000972BC" w:rsidRDefault="000972BC" w:rsidP="00A77062">
      <w:pPr>
        <w:tabs>
          <w:tab w:val="left" w:pos="8265"/>
        </w:tabs>
        <w:rPr>
          <w:b/>
          <w:sz w:val="28"/>
          <w:szCs w:val="28"/>
        </w:rPr>
      </w:pPr>
    </w:p>
    <w:p w:rsidR="000972BC" w:rsidRDefault="000972BC" w:rsidP="00A77062">
      <w:pPr>
        <w:tabs>
          <w:tab w:val="left" w:pos="8265"/>
        </w:tabs>
        <w:rPr>
          <w:b/>
          <w:sz w:val="28"/>
          <w:szCs w:val="28"/>
        </w:rPr>
      </w:pPr>
    </w:p>
    <w:p w:rsidR="000972BC" w:rsidRDefault="000972BC" w:rsidP="00A77062">
      <w:pPr>
        <w:tabs>
          <w:tab w:val="left" w:pos="8265"/>
        </w:tabs>
        <w:rPr>
          <w:b/>
          <w:sz w:val="28"/>
          <w:szCs w:val="28"/>
        </w:rPr>
      </w:pPr>
    </w:p>
    <w:p w:rsidR="000972BC" w:rsidRDefault="000972BC" w:rsidP="00A77062">
      <w:pPr>
        <w:tabs>
          <w:tab w:val="left" w:pos="8265"/>
        </w:tabs>
        <w:rPr>
          <w:b/>
          <w:sz w:val="28"/>
          <w:szCs w:val="28"/>
        </w:rPr>
      </w:pPr>
    </w:p>
    <w:p w:rsidR="000972BC" w:rsidRDefault="000972BC" w:rsidP="00A77062">
      <w:pPr>
        <w:tabs>
          <w:tab w:val="left" w:pos="8265"/>
        </w:tabs>
        <w:rPr>
          <w:b/>
          <w:sz w:val="28"/>
          <w:szCs w:val="28"/>
        </w:rPr>
      </w:pPr>
    </w:p>
    <w:p w:rsidR="000972BC" w:rsidRDefault="000972BC" w:rsidP="00A77062">
      <w:pPr>
        <w:tabs>
          <w:tab w:val="left" w:pos="8265"/>
        </w:tabs>
        <w:rPr>
          <w:b/>
          <w:sz w:val="28"/>
          <w:szCs w:val="28"/>
        </w:rPr>
      </w:pPr>
    </w:p>
    <w:p w:rsidR="000972BC" w:rsidRDefault="000972BC" w:rsidP="00A77062">
      <w:pPr>
        <w:tabs>
          <w:tab w:val="left" w:pos="8265"/>
        </w:tabs>
        <w:rPr>
          <w:b/>
          <w:sz w:val="28"/>
          <w:szCs w:val="28"/>
        </w:rPr>
      </w:pPr>
    </w:p>
    <w:p w:rsidR="000972BC" w:rsidRDefault="000972BC" w:rsidP="00A77062">
      <w:pPr>
        <w:tabs>
          <w:tab w:val="left" w:pos="8265"/>
        </w:tabs>
        <w:rPr>
          <w:b/>
          <w:sz w:val="28"/>
          <w:szCs w:val="28"/>
        </w:rPr>
      </w:pPr>
    </w:p>
    <w:p w:rsidR="000972BC" w:rsidRDefault="000972BC" w:rsidP="00A77062">
      <w:pPr>
        <w:tabs>
          <w:tab w:val="left" w:pos="8265"/>
        </w:tabs>
        <w:rPr>
          <w:b/>
          <w:sz w:val="28"/>
          <w:szCs w:val="28"/>
        </w:rPr>
      </w:pPr>
    </w:p>
    <w:p w:rsidR="000972BC" w:rsidRDefault="000972BC" w:rsidP="00A77062">
      <w:pPr>
        <w:tabs>
          <w:tab w:val="left" w:pos="8265"/>
        </w:tabs>
        <w:rPr>
          <w:b/>
          <w:sz w:val="28"/>
          <w:szCs w:val="28"/>
        </w:rPr>
      </w:pPr>
    </w:p>
    <w:p w:rsidR="000972BC" w:rsidRDefault="000972BC" w:rsidP="00A77062">
      <w:pPr>
        <w:tabs>
          <w:tab w:val="left" w:pos="8265"/>
        </w:tabs>
        <w:rPr>
          <w:b/>
          <w:sz w:val="28"/>
          <w:szCs w:val="28"/>
        </w:rPr>
      </w:pPr>
    </w:p>
    <w:p w:rsidR="000972BC" w:rsidRDefault="000972BC" w:rsidP="00A77062">
      <w:pPr>
        <w:tabs>
          <w:tab w:val="left" w:pos="8265"/>
        </w:tabs>
        <w:rPr>
          <w:b/>
          <w:sz w:val="28"/>
          <w:szCs w:val="28"/>
        </w:rPr>
      </w:pPr>
    </w:p>
    <w:p w:rsidR="000972BC" w:rsidRDefault="000972BC" w:rsidP="00A77062">
      <w:pPr>
        <w:tabs>
          <w:tab w:val="left" w:pos="8265"/>
        </w:tabs>
        <w:rPr>
          <w:b/>
          <w:sz w:val="28"/>
          <w:szCs w:val="28"/>
        </w:rPr>
      </w:pPr>
    </w:p>
    <w:p w:rsidR="000972BC" w:rsidRDefault="000972BC" w:rsidP="00A77062">
      <w:pPr>
        <w:tabs>
          <w:tab w:val="left" w:pos="8265"/>
        </w:tabs>
        <w:rPr>
          <w:b/>
          <w:sz w:val="28"/>
          <w:szCs w:val="28"/>
        </w:rPr>
      </w:pPr>
    </w:p>
    <w:p w:rsidR="000972BC" w:rsidRPr="000972BC" w:rsidRDefault="000972BC" w:rsidP="00A77062">
      <w:pPr>
        <w:tabs>
          <w:tab w:val="left" w:pos="8265"/>
        </w:tabs>
        <w:rPr>
          <w:b/>
          <w:sz w:val="28"/>
          <w:szCs w:val="28"/>
        </w:rPr>
      </w:pPr>
    </w:p>
    <w:p w:rsidR="000972BC" w:rsidRPr="008E3687" w:rsidRDefault="00E01431" w:rsidP="000972BC">
      <w:pPr>
        <w:jc w:val="center"/>
        <w:rPr>
          <w:b/>
          <w:color w:val="0000FF"/>
          <w:sz w:val="40"/>
          <w:szCs w:val="40"/>
        </w:rPr>
      </w:pPr>
      <w:r w:rsidRPr="00E01431">
        <w:rPr>
          <w:noProof/>
        </w:rPr>
        <w:lastRenderedPageBreak/>
        <w:pict>
          <v:line id="_x0000_s1116" style="position:absolute;left:0;text-align:left;z-index:251632128" from="260.45pt,-99.25pt" to="278.45pt,-99.25pt"/>
        </w:pict>
      </w:r>
      <w:r w:rsidR="000972BC">
        <w:rPr>
          <w:b/>
          <w:color w:val="0000FF"/>
          <w:sz w:val="40"/>
          <w:szCs w:val="40"/>
        </w:rPr>
        <w:t xml:space="preserve">    </w:t>
      </w:r>
      <w:r w:rsidRPr="00E01431">
        <w:rPr>
          <w:b/>
          <w:color w:val="0000FF"/>
          <w:sz w:val="40"/>
          <w:szCs w:val="40"/>
        </w:rPr>
        <w:pict>
          <v:shape id="_x0000_i1042" type="#_x0000_t136" style="width:414pt;height:25pt" fillcolor="maroon">
            <v:shadow color="#868686"/>
            <v:textpath style="font-family:&quot;Arial&quot;;font-size:16pt;v-text-kern:t" trim="t" fitpath="t" string="Источники финансирования дефицита бюджета"/>
          </v:shape>
        </w:pict>
      </w:r>
    </w:p>
    <w:p w:rsidR="000972BC" w:rsidRPr="005E78CA" w:rsidRDefault="00E01431" w:rsidP="000972BC">
      <w:pPr>
        <w:ind w:left="-360" w:hanging="180"/>
        <w:jc w:val="both"/>
        <w:rPr>
          <w:sz w:val="32"/>
          <w:szCs w:val="32"/>
          <w:lang w:val="en-US"/>
        </w:rPr>
      </w:pPr>
      <w:r>
        <w:rPr>
          <w:noProof/>
          <w:sz w:val="32"/>
          <w:szCs w:val="32"/>
        </w:rPr>
        <w:pict>
          <v:shape id="_x0000_s1118" type="#_x0000_t202" style="position:absolute;left:0;text-align:left;margin-left:0;margin-top:12.7pt;width:520pt;height:153pt;z-index:251634176" filled="f" fillcolor="#bbe0e3" stroked="f">
            <v:textbox style="mso-next-textbox:#_x0000_s1118" inset="0,0,0,0">
              <w:txbxContent>
                <w:p w:rsidR="00AF42BB" w:rsidRPr="00747C99" w:rsidRDefault="00AF42BB" w:rsidP="000972BC">
                  <w:pPr>
                    <w:spacing w:line="360" w:lineRule="auto"/>
                    <w:ind w:firstLine="709"/>
                    <w:jc w:val="both"/>
                    <w:rPr>
                      <w:color w:val="800000"/>
                      <w:sz w:val="36"/>
                      <w:szCs w:val="36"/>
                    </w:rPr>
                  </w:pPr>
                  <w:r w:rsidRPr="00747C99">
                    <w:rPr>
                      <w:color w:val="800000"/>
                      <w:sz w:val="36"/>
                      <w:szCs w:val="36"/>
                    </w:rPr>
                    <w:t>Бюджет любого уровня может существовать в трех                    состояниях, эти состояния называются: профицит, дефицит и            сбалансированный бюджет.</w:t>
                  </w:r>
                </w:p>
                <w:p w:rsidR="00AF42BB" w:rsidRPr="00747C99" w:rsidRDefault="00AF42BB" w:rsidP="000972BC">
                  <w:pPr>
                    <w:spacing w:line="360" w:lineRule="auto"/>
                    <w:ind w:firstLine="709"/>
                    <w:jc w:val="both"/>
                    <w:rPr>
                      <w:color w:val="800000"/>
                      <w:sz w:val="36"/>
                      <w:szCs w:val="36"/>
                    </w:rPr>
                  </w:pPr>
                  <w:r w:rsidRPr="00747C99">
                    <w:rPr>
                      <w:b/>
                      <w:color w:val="800000"/>
                      <w:spacing w:val="60"/>
                      <w:sz w:val="36"/>
                      <w:szCs w:val="36"/>
                    </w:rPr>
                    <w:t>Профицит бюджета</w:t>
                  </w:r>
                  <w:r w:rsidRPr="00747C99">
                    <w:rPr>
                      <w:color w:val="800000"/>
                      <w:sz w:val="36"/>
                      <w:szCs w:val="36"/>
                    </w:rPr>
                    <w:t xml:space="preserve"> – превышение доходов бюджета над его расходами.</w:t>
                  </w:r>
                </w:p>
                <w:p w:rsidR="00AF42BB" w:rsidRPr="00A948AC" w:rsidRDefault="00AF42BB" w:rsidP="000972BC">
                  <w:pPr>
                    <w:rPr>
                      <w:szCs w:val="30"/>
                    </w:rPr>
                  </w:pPr>
                </w:p>
              </w:txbxContent>
            </v:textbox>
          </v:shape>
        </w:pict>
      </w:r>
      <w:r>
        <w:rPr>
          <w:noProof/>
          <w:sz w:val="32"/>
          <w:szCs w:val="32"/>
        </w:rPr>
        <w:pict>
          <v:rect id="_x0000_s1117" style="position:absolute;left:0;text-align:left;margin-left:-9pt;margin-top:12.7pt;width:549pt;height:158.75pt;z-index:251633152;v-text-anchor:middle" fillcolor="#c6e650" strokecolor="white">
            <v:fill rotate="t" type="gradient"/>
            <v:textbox style="mso-next-textbox:#_x0000_s1117">
              <w:txbxContent>
                <w:p w:rsidR="00AF42BB" w:rsidRDefault="00AF42BB" w:rsidP="000972BC"/>
              </w:txbxContent>
            </v:textbox>
          </v:rect>
        </w:pict>
      </w:r>
      <w:r w:rsidRPr="00E01431">
        <w:rPr>
          <w:sz w:val="32"/>
          <w:szCs w:val="32"/>
          <w:lang w:val="en-US"/>
        </w:rPr>
      </w:r>
      <w:r>
        <w:rPr>
          <w:sz w:val="32"/>
          <w:szCs w:val="32"/>
          <w:lang w:val="en-US"/>
        </w:rPr>
        <w:pict>
          <v:group id="_x0000_s1114" editas="canvas" style="width:8in;height:180pt;mso-position-horizontal-relative:char;mso-position-vertical-relative:line" coordorigin="4605,2828" coordsize="5486,1728">
            <o:lock v:ext="edit" aspectratio="t"/>
            <v:shape id="_x0000_s1115" type="#_x0000_t75" style="position:absolute;left:4605;top:2828;width:5486;height:1728" o:preferrelative="f">
              <v:fill o:detectmouseclick="t"/>
              <v:path o:extrusionok="t" o:connecttype="none"/>
              <o:lock v:ext="edit" text="t"/>
            </v:shape>
            <w10:wrap type="none"/>
            <w10:anchorlock/>
          </v:group>
        </w:pict>
      </w:r>
    </w:p>
    <w:p w:rsidR="000972BC" w:rsidRPr="008607CC" w:rsidRDefault="000972BC" w:rsidP="000972BC">
      <w:pPr>
        <w:jc w:val="both"/>
        <w:rPr>
          <w:sz w:val="28"/>
          <w:szCs w:val="28"/>
          <w:lang w:val="en-US"/>
        </w:rPr>
      </w:pPr>
    </w:p>
    <w:tbl>
      <w:tblPr>
        <w:tblW w:w="0" w:type="auto"/>
        <w:jc w:val="center"/>
        <w:tblInd w:w="-482" w:type="dxa"/>
        <w:tblLook w:val="01E0"/>
      </w:tblPr>
      <w:tblGrid>
        <w:gridCol w:w="3960"/>
        <w:gridCol w:w="2160"/>
        <w:gridCol w:w="4089"/>
      </w:tblGrid>
      <w:tr w:rsidR="000972BC">
        <w:trPr>
          <w:trHeight w:val="517"/>
          <w:jc w:val="center"/>
        </w:trPr>
        <w:tc>
          <w:tcPr>
            <w:tcW w:w="3960" w:type="dxa"/>
            <w:vAlign w:val="center"/>
          </w:tcPr>
          <w:p w:rsidR="000972BC" w:rsidRDefault="000972BC" w:rsidP="00BF736D">
            <w:pPr>
              <w:jc w:val="center"/>
              <w:rPr>
                <w:b/>
                <w:sz w:val="36"/>
                <w:szCs w:val="36"/>
                <w:lang w:val="en-US"/>
              </w:rPr>
            </w:pPr>
            <w:r w:rsidRPr="00DB3DC5">
              <w:rPr>
                <w:b/>
                <w:sz w:val="36"/>
                <w:szCs w:val="36"/>
              </w:rPr>
              <w:t>ДОХОДЫ</w:t>
            </w:r>
          </w:p>
          <w:p w:rsidR="000972BC" w:rsidRPr="00DB3DC5" w:rsidRDefault="000972BC" w:rsidP="00BF736D">
            <w:pPr>
              <w:jc w:val="center"/>
              <w:rPr>
                <w:b/>
                <w:sz w:val="36"/>
                <w:szCs w:val="36"/>
                <w:lang w:val="en-US"/>
              </w:rPr>
            </w:pPr>
          </w:p>
        </w:tc>
        <w:tc>
          <w:tcPr>
            <w:tcW w:w="2160" w:type="dxa"/>
          </w:tcPr>
          <w:p w:rsidR="000972BC" w:rsidRPr="00B464B6" w:rsidRDefault="000972BC" w:rsidP="00BF736D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089" w:type="dxa"/>
            <w:vAlign w:val="center"/>
          </w:tcPr>
          <w:p w:rsidR="000972BC" w:rsidRDefault="000972BC" w:rsidP="00BF736D">
            <w:pPr>
              <w:jc w:val="center"/>
              <w:rPr>
                <w:b/>
                <w:sz w:val="36"/>
                <w:szCs w:val="36"/>
                <w:lang w:val="en-US"/>
              </w:rPr>
            </w:pPr>
            <w:r w:rsidRPr="00DB3DC5">
              <w:rPr>
                <w:b/>
                <w:sz w:val="36"/>
                <w:szCs w:val="36"/>
              </w:rPr>
              <w:t>РАСХОДЫ</w:t>
            </w:r>
          </w:p>
          <w:p w:rsidR="000972BC" w:rsidRPr="00DB3DC5" w:rsidRDefault="000972BC" w:rsidP="00BF736D">
            <w:pPr>
              <w:jc w:val="center"/>
              <w:rPr>
                <w:b/>
                <w:sz w:val="36"/>
                <w:szCs w:val="36"/>
                <w:lang w:val="en-US"/>
              </w:rPr>
            </w:pPr>
          </w:p>
        </w:tc>
      </w:tr>
      <w:tr w:rsidR="000972BC">
        <w:trPr>
          <w:jc w:val="center"/>
        </w:trPr>
        <w:tc>
          <w:tcPr>
            <w:tcW w:w="3960" w:type="dxa"/>
            <w:vMerge w:val="restart"/>
          </w:tcPr>
          <w:p w:rsidR="000972BC" w:rsidRPr="00B464B6" w:rsidRDefault="00E01431" w:rsidP="00BF736D">
            <w:pPr>
              <w:jc w:val="both"/>
              <w:rPr>
                <w:sz w:val="28"/>
                <w:szCs w:val="28"/>
              </w:rPr>
            </w:pPr>
            <w:r w:rsidRPr="00E01431">
              <w:rPr>
                <w:b/>
                <w:noProof/>
                <w:spacing w:val="60"/>
                <w:sz w:val="32"/>
                <w:szCs w:val="32"/>
              </w:rPr>
              <w:pict>
                <v:rect id="_x0000_s1112" style="position:absolute;left:0;text-align:left;margin-left:17.9pt;margin-top:88.1pt;width:513pt;height:86.45pt;z-index:251673088;mso-wrap-style:none;mso-position-horizontal-relative:text;mso-position-vertical-relative:text;v-text-anchor:middle" fillcolor="#c6e650" strokecolor="white">
                  <v:fill rotate="t" type="gradient"/>
                </v:rect>
              </w:pict>
            </w:r>
            <w:r w:rsidR="0062605E">
              <w:rPr>
                <w:rFonts w:ascii="Arial" w:hAnsi="Arial" w:cs="Arial"/>
                <w:noProof/>
                <w:color w:val="1A3DC1"/>
                <w:sz w:val="19"/>
                <w:szCs w:val="19"/>
              </w:rPr>
              <w:drawing>
                <wp:inline distT="0" distB="0" distL="0" distR="0">
                  <wp:extent cx="1917700" cy="1168400"/>
                  <wp:effectExtent l="19050" t="0" r="6350" b="0"/>
                  <wp:docPr id="38" name="Рисунок 38">
                    <a:hlinkClick xmlns:a="http://schemas.openxmlformats.org/drawingml/2006/main" r:id="rId20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7700" cy="116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</w:tcPr>
          <w:p w:rsidR="000972BC" w:rsidRPr="00DB3DC5" w:rsidRDefault="000972BC" w:rsidP="00BF736D">
            <w:pPr>
              <w:jc w:val="both"/>
              <w:rPr>
                <w:sz w:val="28"/>
                <w:szCs w:val="28"/>
                <w:lang w:val="en-US"/>
              </w:rPr>
            </w:pPr>
          </w:p>
        </w:tc>
        <w:tc>
          <w:tcPr>
            <w:tcW w:w="4089" w:type="dxa"/>
            <w:vMerge w:val="restart"/>
          </w:tcPr>
          <w:p w:rsidR="000972BC" w:rsidRPr="00B464B6" w:rsidRDefault="0062605E" w:rsidP="00BF736D">
            <w:pPr>
              <w:jc w:val="both"/>
              <w:rPr>
                <w:sz w:val="28"/>
                <w:szCs w:val="28"/>
              </w:rPr>
            </w:pPr>
            <w:r>
              <w:rPr>
                <w:rFonts w:ascii="Arial" w:hAnsi="Arial" w:cs="Arial"/>
                <w:noProof/>
                <w:color w:val="1A3DC1"/>
                <w:sz w:val="19"/>
                <w:szCs w:val="19"/>
              </w:rPr>
              <w:drawing>
                <wp:inline distT="0" distB="0" distL="0" distR="0">
                  <wp:extent cx="2349500" cy="1295400"/>
                  <wp:effectExtent l="19050" t="0" r="0" b="0"/>
                  <wp:docPr id="39" name="Рисунок 39">
                    <a:hlinkClick xmlns:a="http://schemas.openxmlformats.org/drawingml/2006/main" r:id="rId22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9500" cy="1295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72BC">
        <w:trPr>
          <w:trHeight w:val="1777"/>
          <w:jc w:val="center"/>
        </w:trPr>
        <w:tc>
          <w:tcPr>
            <w:tcW w:w="3960" w:type="dxa"/>
            <w:vMerge/>
          </w:tcPr>
          <w:p w:rsidR="000972BC" w:rsidRPr="00B464B6" w:rsidRDefault="000972BC" w:rsidP="00BF736D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160" w:type="dxa"/>
            <w:vAlign w:val="center"/>
          </w:tcPr>
          <w:p w:rsidR="000972BC" w:rsidRPr="00DB3DC5" w:rsidRDefault="000972BC" w:rsidP="00BF736D">
            <w:pPr>
              <w:jc w:val="center"/>
              <w:rPr>
                <w:b/>
                <w:sz w:val="144"/>
                <w:szCs w:val="144"/>
              </w:rPr>
            </w:pPr>
            <w:r w:rsidRPr="00DB3DC5">
              <w:rPr>
                <w:b/>
                <w:sz w:val="144"/>
                <w:szCs w:val="144"/>
              </w:rPr>
              <w:t>&gt;</w:t>
            </w:r>
          </w:p>
        </w:tc>
        <w:tc>
          <w:tcPr>
            <w:tcW w:w="4089" w:type="dxa"/>
            <w:vMerge/>
          </w:tcPr>
          <w:p w:rsidR="000972BC" w:rsidRPr="00B464B6" w:rsidRDefault="000972BC" w:rsidP="00BF736D">
            <w:pPr>
              <w:jc w:val="both"/>
              <w:rPr>
                <w:sz w:val="28"/>
                <w:szCs w:val="28"/>
              </w:rPr>
            </w:pPr>
          </w:p>
        </w:tc>
      </w:tr>
    </w:tbl>
    <w:p w:rsidR="000972BC" w:rsidRPr="00CC3CC7" w:rsidRDefault="00E01431" w:rsidP="000972BC">
      <w:pPr>
        <w:spacing w:line="360" w:lineRule="auto"/>
        <w:jc w:val="both"/>
        <w:rPr>
          <w:b/>
          <w:spacing w:val="60"/>
          <w:sz w:val="32"/>
          <w:szCs w:val="32"/>
          <w:lang w:val="en-US"/>
        </w:rPr>
      </w:pPr>
      <w:r w:rsidRPr="00E01431">
        <w:rPr>
          <w:b/>
          <w:spacing w:val="60"/>
          <w:sz w:val="32"/>
          <w:szCs w:val="32"/>
          <w:lang w:val="en-US"/>
        </w:rPr>
      </w:r>
      <w:r>
        <w:rPr>
          <w:b/>
          <w:spacing w:val="60"/>
          <w:sz w:val="32"/>
          <w:szCs w:val="32"/>
          <w:lang w:val="en-US"/>
        </w:rPr>
        <w:pict>
          <v:group id="_x0000_s1110" editas="canvas" style="width:540pt;height:90pt;mso-position-horizontal-relative:char;mso-position-vertical-relative:line" coordorigin="720,9673" coordsize="10800,1800">
            <o:lock v:ext="edit" aspectratio="t"/>
            <v:shape id="_x0000_s1111" type="#_x0000_t75" style="position:absolute;left:720;top:9673;width:10800;height:1800" o:preferrelative="f">
              <v:fill o:detectmouseclick="t"/>
              <v:path o:extrusionok="t" o:connecttype="none"/>
              <o:lock v:ext="edit" text="t"/>
            </v:shape>
            <v:shape id="_x0000_s1113" type="#_x0000_t202" style="position:absolute;left:1350;top:9942;width:9540;height:1261" filled="f" fillcolor="#bbe0e3" stroked="f">
              <v:textbox style="mso-next-textbox:#_x0000_s1113" inset="0,0,0,0">
                <w:txbxContent>
                  <w:p w:rsidR="00AF42BB" w:rsidRPr="000C157C" w:rsidRDefault="00AF42BB" w:rsidP="000972BC">
                    <w:pPr>
                      <w:spacing w:line="360" w:lineRule="auto"/>
                      <w:jc w:val="center"/>
                      <w:rPr>
                        <w:color w:val="800000"/>
                        <w:sz w:val="36"/>
                        <w:szCs w:val="36"/>
                      </w:rPr>
                    </w:pPr>
                    <w:r w:rsidRPr="00747C99">
                      <w:rPr>
                        <w:b/>
                        <w:color w:val="800000"/>
                        <w:spacing w:val="60"/>
                        <w:sz w:val="36"/>
                        <w:szCs w:val="36"/>
                      </w:rPr>
                      <w:t>Дефицит бюджета</w:t>
                    </w:r>
                    <w:r w:rsidRPr="00747C99">
                      <w:rPr>
                        <w:color w:val="800000"/>
                        <w:sz w:val="36"/>
                        <w:szCs w:val="36"/>
                      </w:rPr>
                      <w:t xml:space="preserve"> – превышение расходов бюджета</w:t>
                    </w:r>
                  </w:p>
                  <w:p w:rsidR="00AF42BB" w:rsidRPr="00747C99" w:rsidRDefault="00AF42BB" w:rsidP="000972BC">
                    <w:pPr>
                      <w:spacing w:line="360" w:lineRule="auto"/>
                      <w:jc w:val="center"/>
                      <w:rPr>
                        <w:color w:val="800000"/>
                        <w:sz w:val="36"/>
                        <w:szCs w:val="36"/>
                      </w:rPr>
                    </w:pPr>
                    <w:r w:rsidRPr="00747C99">
                      <w:rPr>
                        <w:color w:val="800000"/>
                        <w:sz w:val="36"/>
                        <w:szCs w:val="36"/>
                      </w:rPr>
                      <w:t>над его доходами.</w:t>
                    </w:r>
                  </w:p>
                  <w:p w:rsidR="00AF42BB" w:rsidRPr="00A948AC" w:rsidRDefault="00AF42BB" w:rsidP="000972BC">
                    <w:pPr>
                      <w:rPr>
                        <w:szCs w:val="30"/>
                      </w:rPr>
                    </w:pPr>
                  </w:p>
                </w:txbxContent>
              </v:textbox>
            </v:shape>
            <w10:wrap type="none"/>
            <w10:anchorlock/>
          </v:group>
        </w:pict>
      </w:r>
    </w:p>
    <w:tbl>
      <w:tblPr>
        <w:tblW w:w="0" w:type="auto"/>
        <w:jc w:val="center"/>
        <w:tblInd w:w="-72" w:type="dxa"/>
        <w:tblLook w:val="01E0"/>
      </w:tblPr>
      <w:tblGrid>
        <w:gridCol w:w="3426"/>
        <w:gridCol w:w="3131"/>
        <w:gridCol w:w="3369"/>
      </w:tblGrid>
      <w:tr w:rsidR="000972BC">
        <w:trPr>
          <w:trHeight w:val="394"/>
          <w:jc w:val="center"/>
        </w:trPr>
        <w:tc>
          <w:tcPr>
            <w:tcW w:w="3426" w:type="dxa"/>
            <w:vAlign w:val="center"/>
          </w:tcPr>
          <w:p w:rsidR="000972BC" w:rsidRPr="00DB3DC5" w:rsidRDefault="000972BC" w:rsidP="00BF736D">
            <w:pPr>
              <w:jc w:val="center"/>
              <w:rPr>
                <w:b/>
                <w:sz w:val="36"/>
                <w:szCs w:val="36"/>
              </w:rPr>
            </w:pPr>
            <w:r w:rsidRPr="00DB3DC5">
              <w:rPr>
                <w:b/>
                <w:sz w:val="36"/>
                <w:szCs w:val="36"/>
              </w:rPr>
              <w:t>ДОХОДЫ</w:t>
            </w:r>
          </w:p>
        </w:tc>
        <w:tc>
          <w:tcPr>
            <w:tcW w:w="3131" w:type="dxa"/>
          </w:tcPr>
          <w:p w:rsidR="000972BC" w:rsidRPr="00B464B6" w:rsidRDefault="000972BC" w:rsidP="00BF736D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369" w:type="dxa"/>
            <w:vAlign w:val="center"/>
          </w:tcPr>
          <w:p w:rsidR="000972BC" w:rsidRPr="00DB3DC5" w:rsidRDefault="000972BC" w:rsidP="00BF736D">
            <w:pPr>
              <w:jc w:val="center"/>
              <w:rPr>
                <w:b/>
                <w:sz w:val="36"/>
                <w:szCs w:val="36"/>
              </w:rPr>
            </w:pPr>
            <w:r w:rsidRPr="00DB3DC5">
              <w:rPr>
                <w:b/>
                <w:sz w:val="36"/>
                <w:szCs w:val="36"/>
              </w:rPr>
              <w:t>РАСХОДЫ</w:t>
            </w:r>
          </w:p>
        </w:tc>
      </w:tr>
      <w:tr w:rsidR="000972BC">
        <w:trPr>
          <w:jc w:val="center"/>
        </w:trPr>
        <w:tc>
          <w:tcPr>
            <w:tcW w:w="3426" w:type="dxa"/>
            <w:vMerge w:val="restart"/>
          </w:tcPr>
          <w:p w:rsidR="000972BC" w:rsidRPr="00B464B6" w:rsidRDefault="0062605E" w:rsidP="00BF736D">
            <w:pPr>
              <w:jc w:val="both"/>
              <w:rPr>
                <w:sz w:val="28"/>
                <w:szCs w:val="28"/>
              </w:rPr>
            </w:pPr>
            <w:r>
              <w:rPr>
                <w:rFonts w:ascii="Arial" w:hAnsi="Arial" w:cs="Arial"/>
                <w:noProof/>
                <w:color w:val="1A3DC1"/>
                <w:sz w:val="19"/>
                <w:szCs w:val="19"/>
              </w:rPr>
              <w:drawing>
                <wp:inline distT="0" distB="0" distL="0" distR="0">
                  <wp:extent cx="1854200" cy="1371600"/>
                  <wp:effectExtent l="19050" t="0" r="0" b="0"/>
                  <wp:docPr id="40" name="Рисунок 40">
                    <a:hlinkClick xmlns:a="http://schemas.openxmlformats.org/drawingml/2006/main" r:id="rId22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420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31" w:type="dxa"/>
          </w:tcPr>
          <w:p w:rsidR="000972BC" w:rsidRPr="00B464B6" w:rsidRDefault="000972BC" w:rsidP="00BF736D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369" w:type="dxa"/>
            <w:vMerge w:val="restart"/>
          </w:tcPr>
          <w:p w:rsidR="000972BC" w:rsidRPr="00B464B6" w:rsidRDefault="0062605E" w:rsidP="00BF736D">
            <w:pPr>
              <w:jc w:val="both"/>
              <w:rPr>
                <w:sz w:val="28"/>
                <w:szCs w:val="28"/>
              </w:rPr>
            </w:pPr>
            <w:r>
              <w:rPr>
                <w:rFonts w:ascii="Arial" w:hAnsi="Arial" w:cs="Arial"/>
                <w:noProof/>
                <w:color w:val="1A3DC1"/>
                <w:sz w:val="19"/>
                <w:szCs w:val="19"/>
              </w:rPr>
              <w:drawing>
                <wp:inline distT="0" distB="0" distL="0" distR="0">
                  <wp:extent cx="1917700" cy="1308100"/>
                  <wp:effectExtent l="19050" t="0" r="6350" b="0"/>
                  <wp:docPr id="41" name="Рисунок 41">
                    <a:hlinkClick xmlns:a="http://schemas.openxmlformats.org/drawingml/2006/main" r:id="rId20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7700" cy="1308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72BC">
        <w:trPr>
          <w:trHeight w:val="1777"/>
          <w:jc w:val="center"/>
        </w:trPr>
        <w:tc>
          <w:tcPr>
            <w:tcW w:w="3426" w:type="dxa"/>
            <w:vMerge/>
          </w:tcPr>
          <w:p w:rsidR="000972BC" w:rsidRPr="00B464B6" w:rsidRDefault="000972BC" w:rsidP="00BF736D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131" w:type="dxa"/>
            <w:vAlign w:val="center"/>
          </w:tcPr>
          <w:p w:rsidR="000972BC" w:rsidRPr="00DB3DC5" w:rsidRDefault="000972BC" w:rsidP="00BF736D">
            <w:pPr>
              <w:jc w:val="center"/>
              <w:rPr>
                <w:b/>
                <w:sz w:val="144"/>
                <w:szCs w:val="144"/>
              </w:rPr>
            </w:pPr>
            <w:r w:rsidRPr="00DB3DC5">
              <w:rPr>
                <w:b/>
                <w:sz w:val="144"/>
                <w:szCs w:val="144"/>
              </w:rPr>
              <w:t>&lt;</w:t>
            </w:r>
          </w:p>
        </w:tc>
        <w:tc>
          <w:tcPr>
            <w:tcW w:w="3369" w:type="dxa"/>
            <w:vMerge/>
          </w:tcPr>
          <w:p w:rsidR="000972BC" w:rsidRPr="00B464B6" w:rsidRDefault="000972BC" w:rsidP="00BF736D">
            <w:pPr>
              <w:jc w:val="both"/>
              <w:rPr>
                <w:sz w:val="28"/>
                <w:szCs w:val="28"/>
              </w:rPr>
            </w:pPr>
          </w:p>
        </w:tc>
      </w:tr>
    </w:tbl>
    <w:p w:rsidR="000972BC" w:rsidRDefault="000972BC" w:rsidP="000972BC">
      <w:pPr>
        <w:suppressAutoHyphens/>
        <w:jc w:val="both"/>
        <w:rPr>
          <w:sz w:val="28"/>
          <w:szCs w:val="28"/>
          <w:lang w:val="en-US"/>
        </w:rPr>
      </w:pPr>
    </w:p>
    <w:p w:rsidR="00A77062" w:rsidRDefault="00E01431" w:rsidP="000972BC">
      <w:pPr>
        <w:jc w:val="center"/>
        <w:rPr>
          <w:b/>
          <w:sz w:val="28"/>
          <w:szCs w:val="28"/>
        </w:rPr>
        <w:sectPr w:rsidR="00A77062" w:rsidSect="004A4D10">
          <w:pgSz w:w="11906" w:h="16838"/>
          <w:pgMar w:top="851" w:right="1134" w:bottom="851" w:left="1134" w:header="720" w:footer="720" w:gutter="0"/>
          <w:cols w:space="708"/>
          <w:docGrid w:linePitch="272"/>
        </w:sectPr>
      </w:pPr>
      <w:r w:rsidRPr="00E01431">
        <w:rPr>
          <w:noProof/>
          <w:sz w:val="28"/>
          <w:szCs w:val="28"/>
        </w:rPr>
        <w:pict>
          <v:shape id="_x0000_s1109" type="#_x0000_t202" style="position:absolute;left:0;text-align:left;margin-left:69.55pt;margin-top:2.4pt;width:348.2pt;height:114.65pt;z-index:251672064" filled="f" fillcolor="#bbe0e3" stroked="f">
            <v:textbox style="mso-next-textbox:#_x0000_s1109" inset="0,0,0,0">
              <w:txbxContent>
                <w:p w:rsidR="00AF42BB" w:rsidRPr="00747C99" w:rsidRDefault="00AF42BB" w:rsidP="000972BC">
                  <w:pPr>
                    <w:suppressAutoHyphens/>
                    <w:spacing w:line="360" w:lineRule="auto"/>
                    <w:ind w:firstLine="709"/>
                    <w:jc w:val="center"/>
                    <w:rPr>
                      <w:color w:val="800000"/>
                      <w:sz w:val="36"/>
                      <w:szCs w:val="36"/>
                    </w:rPr>
                  </w:pPr>
                  <w:r w:rsidRPr="00747C99">
                    <w:rPr>
                      <w:color w:val="800000"/>
                      <w:sz w:val="36"/>
                      <w:szCs w:val="36"/>
                    </w:rPr>
                    <w:t>Одним из принципов бюджетной системы Российской Федерации является принцип сбалансированности бюджета.</w:t>
                  </w:r>
                </w:p>
                <w:p w:rsidR="00AF42BB" w:rsidRPr="00A948AC" w:rsidRDefault="00AF42BB" w:rsidP="000972BC">
                  <w:pPr>
                    <w:rPr>
                      <w:szCs w:val="30"/>
                    </w:rPr>
                  </w:pPr>
                </w:p>
              </w:txbxContent>
            </v:textbox>
          </v:shape>
        </w:pict>
      </w:r>
      <w:r w:rsidRPr="00E01431">
        <w:rPr>
          <w:sz w:val="28"/>
          <w:szCs w:val="28"/>
          <w:lang w:val="en-US"/>
        </w:rPr>
      </w:r>
      <w:r w:rsidRPr="00E01431">
        <w:rPr>
          <w:sz w:val="28"/>
          <w:szCs w:val="28"/>
          <w:lang w:val="en-US"/>
        </w:rPr>
        <w:pict>
          <v:group id="_x0000_s1106" editas="canvas" style="width:540pt;height:90pt;mso-position-horizontal-relative:char;mso-position-vertical-relative:line" coordorigin="720,9673" coordsize="10800,1800">
            <o:lock v:ext="edit" aspectratio="t"/>
            <v:shape id="_x0000_s1107" type="#_x0000_t75" style="position:absolute;left:720;top:9673;width:10800;height:1800" o:preferrelative="f">
              <v:fill o:detectmouseclick="t"/>
              <v:path o:extrusionok="t" o:connecttype="none"/>
              <o:lock v:ext="edit" text="t"/>
            </v:shape>
            <v:rect id="_x0000_s1108" style="position:absolute;left:900;top:9739;width:10260;height:1620;mso-wrap-style:none;v-text-anchor:middle" fillcolor="#c6e650" strokecolor="white">
              <v:fill rotate="t" type="gradient"/>
            </v:rect>
            <w10:wrap type="none"/>
            <w10:anchorlock/>
          </v:group>
        </w:pict>
      </w:r>
    </w:p>
    <w:p w:rsidR="00887D5B" w:rsidRDefault="00887D5B" w:rsidP="00887D5B">
      <w:pPr>
        <w:suppressAutoHyphens/>
        <w:jc w:val="both"/>
        <w:rPr>
          <w:sz w:val="28"/>
          <w:szCs w:val="28"/>
        </w:rPr>
      </w:pPr>
    </w:p>
    <w:p w:rsidR="005D061F" w:rsidRDefault="005D061F" w:rsidP="00887D5B">
      <w:pPr>
        <w:suppressAutoHyphens/>
        <w:jc w:val="both"/>
        <w:rPr>
          <w:sz w:val="28"/>
          <w:szCs w:val="28"/>
        </w:rPr>
      </w:pPr>
    </w:p>
    <w:p w:rsidR="005D061F" w:rsidRPr="005D061F" w:rsidRDefault="005D061F" w:rsidP="00887D5B">
      <w:pPr>
        <w:suppressAutoHyphens/>
        <w:jc w:val="both"/>
        <w:rPr>
          <w:sz w:val="28"/>
          <w:szCs w:val="28"/>
        </w:rPr>
      </w:pPr>
    </w:p>
    <w:p w:rsidR="00887D5B" w:rsidRPr="001D6FBD" w:rsidRDefault="00E01431" w:rsidP="00887D5B">
      <w:pPr>
        <w:suppressAutoHyphens/>
        <w:ind w:right="-180"/>
        <w:jc w:val="both"/>
        <w:rPr>
          <w:sz w:val="28"/>
          <w:szCs w:val="28"/>
          <w:lang w:val="en-US"/>
        </w:rPr>
      </w:pPr>
      <w:r w:rsidRPr="00E01431">
        <w:rPr>
          <w:b/>
          <w:spacing w:val="60"/>
          <w:sz w:val="32"/>
          <w:szCs w:val="32"/>
          <w:lang w:val="en-US"/>
        </w:rPr>
      </w:r>
      <w:r w:rsidRPr="00E01431">
        <w:rPr>
          <w:b/>
          <w:spacing w:val="60"/>
          <w:sz w:val="32"/>
          <w:szCs w:val="32"/>
          <w:lang w:val="en-US"/>
        </w:rPr>
        <w:pict>
          <v:group id="_x0000_s1123" editas="canvas" style="width:540pt;height:225pt;mso-position-horizontal-relative:char;mso-position-vertical-relative:line" coordorigin="3834,2273" coordsize="10800,4500">
            <o:lock v:ext="edit" aspectratio="t"/>
            <v:shape id="_x0000_s1124" type="#_x0000_t75" style="position:absolute;left:3834;top:2273;width:10800;height:4500" o:preferrelative="f">
              <v:fill o:detectmouseclick="t"/>
              <v:path o:extrusionok="t" o:connecttype="none"/>
              <o:lock v:ext="edit" text="t"/>
            </v:shape>
            <v:rect id="_x0000_s1125" style="position:absolute;left:3834;top:2273;width:10440;height:4320;mso-wrap-style:none;v-text-anchor:middle" fillcolor="#c6e650" strokecolor="white">
              <v:fill rotate="t" type="gradient"/>
            </v:rect>
            <v:shape id="_x0000_s1126" type="#_x0000_t202" style="position:absolute;left:4066;top:2409;width:10380;height:4184" filled="f" fillcolor="#bbe0e3" stroked="f">
              <v:textbox style="mso-next-textbox:#_x0000_s1126" inset="0,0,0,0">
                <w:txbxContent>
                  <w:p w:rsidR="00AF42BB" w:rsidRDefault="00AF42BB" w:rsidP="00887D5B">
                    <w:pPr>
                      <w:spacing w:line="360" w:lineRule="auto"/>
                      <w:rPr>
                        <w:bCs/>
                        <w:color w:val="800000"/>
                        <w:sz w:val="36"/>
                        <w:szCs w:val="36"/>
                      </w:rPr>
                    </w:pPr>
                    <w:r>
                      <w:rPr>
                        <w:b/>
                        <w:color w:val="800000"/>
                        <w:spacing w:val="60"/>
                        <w:sz w:val="36"/>
                        <w:szCs w:val="36"/>
                      </w:rPr>
                      <w:t xml:space="preserve">     </w:t>
                    </w:r>
                    <w:r w:rsidRPr="00C25DA1">
                      <w:rPr>
                        <w:b/>
                        <w:color w:val="800000"/>
                        <w:spacing w:val="60"/>
                        <w:sz w:val="36"/>
                        <w:szCs w:val="36"/>
                      </w:rPr>
                      <w:t>Сбалансированность бюджета</w:t>
                    </w:r>
                    <w:r w:rsidRPr="00C25DA1">
                      <w:rPr>
                        <w:color w:val="800000"/>
                        <w:sz w:val="36"/>
                        <w:szCs w:val="36"/>
                      </w:rPr>
                      <w:t xml:space="preserve"> означает, что </w:t>
                    </w:r>
                    <w:r>
                      <w:rPr>
                        <w:color w:val="800000"/>
                        <w:sz w:val="36"/>
                        <w:szCs w:val="36"/>
                      </w:rPr>
                      <w:t xml:space="preserve">   </w:t>
                    </w:r>
                    <w:r w:rsidRPr="00C25DA1">
                      <w:rPr>
                        <w:bCs/>
                        <w:color w:val="800000"/>
                        <w:sz w:val="36"/>
                        <w:szCs w:val="36"/>
                      </w:rPr>
                      <w:t>объем расходов бюджета должен соответствовать суммарному объему доходов бюджета и поступлений источников финансирования его дефицита, уменьшенных на суммы выплат из бюджета, связанных с источниками финансирования дефицита бюджета и изменением остатков на счетах по учету средств бюджетов</w:t>
                    </w:r>
                  </w:p>
                  <w:p w:rsidR="00AF42BB" w:rsidRPr="00A948AC" w:rsidRDefault="00AF42BB" w:rsidP="00887D5B">
                    <w:pPr>
                      <w:spacing w:line="360" w:lineRule="auto"/>
                      <w:rPr>
                        <w:szCs w:val="30"/>
                      </w:rPr>
                    </w:pPr>
                  </w:p>
                </w:txbxContent>
              </v:textbox>
            </v:shape>
            <w10:wrap type="none"/>
            <w10:anchorlock/>
          </v:group>
        </w:pict>
      </w:r>
    </w:p>
    <w:tbl>
      <w:tblPr>
        <w:tblW w:w="10239" w:type="dxa"/>
        <w:tblLayout w:type="fixed"/>
        <w:tblLook w:val="01E0"/>
      </w:tblPr>
      <w:tblGrid>
        <w:gridCol w:w="3168"/>
        <w:gridCol w:w="540"/>
        <w:gridCol w:w="2457"/>
        <w:gridCol w:w="793"/>
        <w:gridCol w:w="3281"/>
      </w:tblGrid>
      <w:tr w:rsidR="00887D5B">
        <w:trPr>
          <w:trHeight w:val="315"/>
        </w:trPr>
        <w:tc>
          <w:tcPr>
            <w:tcW w:w="3168" w:type="dxa"/>
            <w:tcBorders>
              <w:bottom w:val="nil"/>
            </w:tcBorders>
            <w:vAlign w:val="center"/>
          </w:tcPr>
          <w:p w:rsidR="00887D5B" w:rsidRDefault="00887D5B" w:rsidP="00BF736D">
            <w:pPr>
              <w:jc w:val="center"/>
              <w:rPr>
                <w:sz w:val="28"/>
                <w:szCs w:val="28"/>
                <w:lang w:val="en-US"/>
              </w:rPr>
            </w:pPr>
          </w:p>
          <w:p w:rsidR="00887D5B" w:rsidRPr="00E57426" w:rsidRDefault="00887D5B" w:rsidP="00BF736D">
            <w:pPr>
              <w:jc w:val="center"/>
              <w:rPr>
                <w:b/>
                <w:sz w:val="32"/>
                <w:szCs w:val="32"/>
                <w:lang w:val="en-US"/>
              </w:rPr>
            </w:pPr>
            <w:r w:rsidRPr="00E57426">
              <w:rPr>
                <w:b/>
                <w:sz w:val="32"/>
                <w:szCs w:val="32"/>
              </w:rPr>
              <w:t>ДОХОДЫ</w:t>
            </w:r>
          </w:p>
          <w:p w:rsidR="00887D5B" w:rsidRPr="00E57426" w:rsidRDefault="00887D5B" w:rsidP="00BF736D">
            <w:pPr>
              <w:jc w:val="center"/>
              <w:rPr>
                <w:b/>
                <w:sz w:val="36"/>
                <w:szCs w:val="36"/>
                <w:lang w:val="en-US"/>
              </w:rPr>
            </w:pPr>
          </w:p>
        </w:tc>
        <w:tc>
          <w:tcPr>
            <w:tcW w:w="540" w:type="dxa"/>
            <w:vMerge w:val="restart"/>
            <w:tcBorders>
              <w:bottom w:val="nil"/>
            </w:tcBorders>
            <w:vAlign w:val="center"/>
          </w:tcPr>
          <w:p w:rsidR="00887D5B" w:rsidRPr="00B464B6" w:rsidRDefault="00887D5B" w:rsidP="00BF736D">
            <w:pPr>
              <w:jc w:val="both"/>
              <w:rPr>
                <w:b/>
                <w:sz w:val="72"/>
                <w:szCs w:val="72"/>
              </w:rPr>
            </w:pPr>
            <w:r w:rsidRPr="00B464B6">
              <w:rPr>
                <w:b/>
                <w:sz w:val="72"/>
                <w:szCs w:val="72"/>
              </w:rPr>
              <w:t>+</w:t>
            </w:r>
          </w:p>
        </w:tc>
        <w:tc>
          <w:tcPr>
            <w:tcW w:w="2457" w:type="dxa"/>
            <w:tcBorders>
              <w:bottom w:val="nil"/>
            </w:tcBorders>
            <w:vAlign w:val="center"/>
          </w:tcPr>
          <w:p w:rsidR="00887D5B" w:rsidRPr="00E57426" w:rsidRDefault="00887D5B" w:rsidP="00BF736D">
            <w:pPr>
              <w:rPr>
                <w:b/>
                <w:sz w:val="32"/>
                <w:szCs w:val="32"/>
              </w:rPr>
            </w:pPr>
            <w:r w:rsidRPr="00E57426">
              <w:rPr>
                <w:b/>
                <w:sz w:val="32"/>
                <w:szCs w:val="32"/>
              </w:rPr>
              <w:t xml:space="preserve">ИСТОЧНИКИ </w:t>
            </w:r>
          </w:p>
        </w:tc>
        <w:tc>
          <w:tcPr>
            <w:tcW w:w="793" w:type="dxa"/>
            <w:vMerge w:val="restart"/>
            <w:tcBorders>
              <w:bottom w:val="nil"/>
            </w:tcBorders>
            <w:vAlign w:val="center"/>
          </w:tcPr>
          <w:p w:rsidR="00887D5B" w:rsidRPr="00B464B6" w:rsidRDefault="00887D5B" w:rsidP="00BF736D">
            <w:pPr>
              <w:rPr>
                <w:b/>
                <w:sz w:val="72"/>
                <w:szCs w:val="72"/>
              </w:rPr>
            </w:pPr>
            <w:r w:rsidRPr="00B464B6">
              <w:rPr>
                <w:b/>
                <w:sz w:val="72"/>
                <w:szCs w:val="72"/>
              </w:rPr>
              <w:t>=</w:t>
            </w:r>
          </w:p>
        </w:tc>
        <w:tc>
          <w:tcPr>
            <w:tcW w:w="3281" w:type="dxa"/>
            <w:tcBorders>
              <w:bottom w:val="nil"/>
            </w:tcBorders>
            <w:vAlign w:val="center"/>
          </w:tcPr>
          <w:p w:rsidR="00887D5B" w:rsidRPr="00E57426" w:rsidRDefault="00887D5B" w:rsidP="00BF736D">
            <w:pPr>
              <w:jc w:val="center"/>
              <w:rPr>
                <w:b/>
                <w:sz w:val="32"/>
                <w:szCs w:val="32"/>
              </w:rPr>
            </w:pPr>
            <w:r w:rsidRPr="00E57426">
              <w:rPr>
                <w:b/>
                <w:sz w:val="32"/>
                <w:szCs w:val="32"/>
              </w:rPr>
              <w:t>РАСХОДЫ</w:t>
            </w:r>
          </w:p>
        </w:tc>
      </w:tr>
      <w:tr w:rsidR="00887D5B">
        <w:trPr>
          <w:trHeight w:val="4430"/>
        </w:trPr>
        <w:tc>
          <w:tcPr>
            <w:tcW w:w="3168" w:type="dxa"/>
          </w:tcPr>
          <w:p w:rsidR="00887D5B" w:rsidRPr="00B464B6" w:rsidRDefault="0062605E" w:rsidP="00BF736D">
            <w:pPr>
              <w:jc w:val="both"/>
              <w:rPr>
                <w:sz w:val="28"/>
                <w:szCs w:val="28"/>
              </w:rPr>
            </w:pPr>
            <w:r>
              <w:rPr>
                <w:rFonts w:ascii="Arial" w:hAnsi="Arial" w:cs="Arial"/>
                <w:noProof/>
                <w:color w:val="1A3DC1"/>
                <w:sz w:val="19"/>
                <w:szCs w:val="19"/>
              </w:rPr>
              <w:drawing>
                <wp:inline distT="0" distB="0" distL="0" distR="0">
                  <wp:extent cx="1714500" cy="1828800"/>
                  <wp:effectExtent l="19050" t="0" r="0" b="0"/>
                  <wp:docPr id="42" name="Рисунок 42">
                    <a:hlinkClick xmlns:a="http://schemas.openxmlformats.org/drawingml/2006/main" r:id="rId25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0" w:type="dxa"/>
            <w:vMerge/>
          </w:tcPr>
          <w:p w:rsidR="00887D5B" w:rsidRPr="00B464B6" w:rsidRDefault="00887D5B" w:rsidP="00BF736D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457" w:type="dxa"/>
          </w:tcPr>
          <w:p w:rsidR="00887D5B" w:rsidRPr="00B464B6" w:rsidRDefault="0062605E" w:rsidP="00BF736D">
            <w:pPr>
              <w:jc w:val="both"/>
              <w:rPr>
                <w:sz w:val="28"/>
                <w:szCs w:val="28"/>
              </w:rPr>
            </w:pPr>
            <w:r>
              <w:rPr>
                <w:rFonts w:ascii="Arial" w:hAnsi="Arial" w:cs="Arial"/>
                <w:noProof/>
                <w:color w:val="1A3DC1"/>
                <w:sz w:val="19"/>
                <w:szCs w:val="19"/>
              </w:rPr>
              <w:drawing>
                <wp:inline distT="0" distB="0" distL="0" distR="0">
                  <wp:extent cx="1638300" cy="1778000"/>
                  <wp:effectExtent l="19050" t="0" r="0" b="0"/>
                  <wp:docPr id="43" name="Рисунок 43">
                    <a:hlinkClick xmlns:a="http://schemas.openxmlformats.org/drawingml/2006/main" r:id="rId22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0" cy="177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3" w:type="dxa"/>
            <w:vMerge/>
          </w:tcPr>
          <w:p w:rsidR="00887D5B" w:rsidRPr="00B464B6" w:rsidRDefault="00887D5B" w:rsidP="00BF736D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281" w:type="dxa"/>
          </w:tcPr>
          <w:p w:rsidR="00887D5B" w:rsidRPr="00B464B6" w:rsidRDefault="0062605E" w:rsidP="00BF736D">
            <w:pPr>
              <w:jc w:val="both"/>
              <w:rPr>
                <w:sz w:val="28"/>
                <w:szCs w:val="28"/>
              </w:rPr>
            </w:pPr>
            <w:r>
              <w:rPr>
                <w:rFonts w:ascii="Arial" w:hAnsi="Arial" w:cs="Arial"/>
                <w:noProof/>
                <w:color w:val="1A3DC1"/>
                <w:sz w:val="19"/>
                <w:szCs w:val="19"/>
              </w:rPr>
              <w:drawing>
                <wp:inline distT="0" distB="0" distL="0" distR="0">
                  <wp:extent cx="1752600" cy="1917700"/>
                  <wp:effectExtent l="19050" t="0" r="0" b="0"/>
                  <wp:docPr id="44" name="Рисунок 44">
                    <a:hlinkClick xmlns:a="http://schemas.openxmlformats.org/drawingml/2006/main" r:id="rId20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1917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87D5B" w:rsidRDefault="00887D5B" w:rsidP="00887D5B">
      <w:pPr>
        <w:suppressAutoHyphens/>
        <w:jc w:val="both"/>
        <w:rPr>
          <w:b/>
          <w:spacing w:val="60"/>
          <w:sz w:val="32"/>
          <w:szCs w:val="32"/>
        </w:rPr>
      </w:pPr>
    </w:p>
    <w:p w:rsidR="005D061F" w:rsidRDefault="005D061F" w:rsidP="00887D5B">
      <w:pPr>
        <w:suppressAutoHyphens/>
        <w:jc w:val="both"/>
        <w:rPr>
          <w:b/>
          <w:spacing w:val="60"/>
          <w:sz w:val="32"/>
          <w:szCs w:val="32"/>
        </w:rPr>
      </w:pPr>
    </w:p>
    <w:p w:rsidR="005D061F" w:rsidRDefault="005D061F" w:rsidP="00887D5B">
      <w:pPr>
        <w:suppressAutoHyphens/>
        <w:jc w:val="both"/>
        <w:rPr>
          <w:b/>
          <w:spacing w:val="60"/>
          <w:sz w:val="32"/>
          <w:szCs w:val="32"/>
        </w:rPr>
      </w:pPr>
    </w:p>
    <w:p w:rsidR="005D061F" w:rsidRDefault="005D061F" w:rsidP="00887D5B">
      <w:pPr>
        <w:suppressAutoHyphens/>
        <w:jc w:val="both"/>
        <w:rPr>
          <w:b/>
          <w:spacing w:val="60"/>
          <w:sz w:val="32"/>
          <w:szCs w:val="32"/>
        </w:rPr>
      </w:pPr>
    </w:p>
    <w:p w:rsidR="005D061F" w:rsidRDefault="005D061F" w:rsidP="00887D5B">
      <w:pPr>
        <w:suppressAutoHyphens/>
        <w:jc w:val="both"/>
        <w:rPr>
          <w:b/>
          <w:spacing w:val="60"/>
          <w:sz w:val="32"/>
          <w:szCs w:val="32"/>
        </w:rPr>
      </w:pPr>
    </w:p>
    <w:p w:rsidR="005D061F" w:rsidRDefault="005D061F" w:rsidP="00887D5B">
      <w:pPr>
        <w:suppressAutoHyphens/>
        <w:jc w:val="both"/>
        <w:rPr>
          <w:b/>
          <w:spacing w:val="60"/>
          <w:sz w:val="32"/>
          <w:szCs w:val="32"/>
        </w:rPr>
      </w:pPr>
    </w:p>
    <w:p w:rsidR="00B56BC8" w:rsidRDefault="00B56BC8" w:rsidP="00887D5B">
      <w:pPr>
        <w:suppressAutoHyphens/>
        <w:jc w:val="both"/>
        <w:rPr>
          <w:b/>
          <w:spacing w:val="60"/>
          <w:sz w:val="32"/>
          <w:szCs w:val="32"/>
        </w:rPr>
      </w:pPr>
    </w:p>
    <w:p w:rsidR="00B56BC8" w:rsidRDefault="00B56BC8" w:rsidP="00887D5B">
      <w:pPr>
        <w:suppressAutoHyphens/>
        <w:jc w:val="both"/>
        <w:rPr>
          <w:b/>
          <w:spacing w:val="60"/>
          <w:sz w:val="32"/>
          <w:szCs w:val="32"/>
        </w:rPr>
      </w:pPr>
    </w:p>
    <w:p w:rsidR="00B56BC8" w:rsidRDefault="00B56BC8" w:rsidP="00887D5B">
      <w:pPr>
        <w:suppressAutoHyphens/>
        <w:jc w:val="both"/>
        <w:rPr>
          <w:b/>
          <w:spacing w:val="60"/>
          <w:sz w:val="32"/>
          <w:szCs w:val="32"/>
        </w:rPr>
      </w:pPr>
    </w:p>
    <w:p w:rsidR="005D061F" w:rsidRPr="00CF43D5" w:rsidRDefault="005D061F" w:rsidP="00887D5B">
      <w:pPr>
        <w:suppressAutoHyphens/>
        <w:jc w:val="both"/>
        <w:rPr>
          <w:b/>
          <w:spacing w:val="60"/>
          <w:sz w:val="32"/>
          <w:szCs w:val="32"/>
        </w:rPr>
      </w:pPr>
    </w:p>
    <w:p w:rsidR="00887D5B" w:rsidRDefault="00887D5B" w:rsidP="00887D5B">
      <w:pPr>
        <w:suppressAutoHyphens/>
        <w:ind w:firstLine="709"/>
        <w:jc w:val="both"/>
        <w:rPr>
          <w:b/>
          <w:spacing w:val="60"/>
          <w:sz w:val="32"/>
          <w:szCs w:val="32"/>
          <w:lang w:val="en-US"/>
        </w:rPr>
      </w:pPr>
    </w:p>
    <w:p w:rsidR="00887D5B" w:rsidRDefault="00887D5B" w:rsidP="00887D5B">
      <w:pPr>
        <w:suppressAutoHyphens/>
        <w:jc w:val="both"/>
        <w:rPr>
          <w:b/>
          <w:spacing w:val="60"/>
          <w:sz w:val="32"/>
          <w:szCs w:val="32"/>
        </w:rPr>
      </w:pPr>
    </w:p>
    <w:p w:rsidR="00887D5B" w:rsidRDefault="00887D5B" w:rsidP="00887D5B">
      <w:pPr>
        <w:suppressAutoHyphens/>
        <w:jc w:val="both"/>
        <w:rPr>
          <w:b/>
          <w:spacing w:val="60"/>
          <w:sz w:val="32"/>
          <w:szCs w:val="32"/>
        </w:rPr>
      </w:pPr>
    </w:p>
    <w:p w:rsidR="009B340B" w:rsidRDefault="009B340B" w:rsidP="00887D5B">
      <w:pPr>
        <w:suppressAutoHyphens/>
        <w:jc w:val="both"/>
        <w:rPr>
          <w:b/>
          <w:spacing w:val="60"/>
          <w:sz w:val="32"/>
          <w:szCs w:val="32"/>
        </w:rPr>
      </w:pPr>
    </w:p>
    <w:p w:rsidR="00887D5B" w:rsidRPr="00887D5B" w:rsidRDefault="00887D5B" w:rsidP="00887D5B">
      <w:pPr>
        <w:suppressAutoHyphens/>
        <w:jc w:val="both"/>
        <w:rPr>
          <w:b/>
          <w:spacing w:val="60"/>
          <w:sz w:val="32"/>
          <w:szCs w:val="32"/>
        </w:rPr>
      </w:pPr>
    </w:p>
    <w:p w:rsidR="00887D5B" w:rsidRPr="00DE3CD3" w:rsidRDefault="00E01431" w:rsidP="00887D5B">
      <w:pPr>
        <w:suppressAutoHyphens/>
        <w:ind w:firstLine="709"/>
        <w:jc w:val="both"/>
        <w:rPr>
          <w:sz w:val="32"/>
          <w:szCs w:val="32"/>
        </w:rPr>
      </w:pPr>
      <w:r w:rsidRPr="00E01431">
        <w:rPr>
          <w:noProof/>
        </w:rPr>
        <w:pict>
          <v:shape id="_x0000_s1127" type="#_x0000_t202" style="position:absolute;left:0;text-align:left;margin-left:63pt;margin-top:6.6pt;width:369pt;height:55.05pt;z-index:251635200">
            <v:textbox style="mso-next-textbox:#_x0000_s1127">
              <w:txbxContent>
                <w:p w:rsidR="00AF42BB" w:rsidRPr="008303E8" w:rsidRDefault="00AF42BB" w:rsidP="00887D5B">
                  <w:pPr>
                    <w:shd w:val="clear" w:color="auto" w:fill="33CCCC"/>
                    <w:jc w:val="center"/>
                    <w:rPr>
                      <w:b/>
                      <w:sz w:val="28"/>
                      <w:szCs w:val="28"/>
                    </w:rPr>
                  </w:pPr>
                  <w:r w:rsidRPr="008303E8">
                    <w:rPr>
                      <w:b/>
                      <w:sz w:val="28"/>
                      <w:szCs w:val="28"/>
                    </w:rPr>
                    <w:t>Источники финансирования дефицита бюджета</w:t>
                  </w:r>
                </w:p>
                <w:p w:rsidR="00AF42BB" w:rsidRPr="008303E8" w:rsidRDefault="00AF42BB" w:rsidP="00887D5B">
                  <w:pPr>
                    <w:shd w:val="clear" w:color="auto" w:fill="33CCCC"/>
                    <w:jc w:val="center"/>
                    <w:rPr>
                      <w:b/>
                      <w:sz w:val="28"/>
                      <w:szCs w:val="28"/>
                    </w:rPr>
                  </w:pPr>
                  <w:r w:rsidRPr="008303E8">
                    <w:rPr>
                      <w:b/>
                      <w:sz w:val="28"/>
                      <w:szCs w:val="28"/>
                    </w:rPr>
                    <w:t xml:space="preserve">муниципального </w:t>
                  </w:r>
                  <w:r>
                    <w:rPr>
                      <w:b/>
                      <w:sz w:val="28"/>
                      <w:szCs w:val="28"/>
                    </w:rPr>
                    <w:t>образования «поселок Касторное»</w:t>
                  </w:r>
                </w:p>
                <w:p w:rsidR="00AF42BB" w:rsidRDefault="00AF42BB" w:rsidP="00887D5B">
                  <w:pPr>
                    <w:shd w:val="clear" w:color="auto" w:fill="33CCCC"/>
                    <w:jc w:val="center"/>
                  </w:pPr>
                </w:p>
              </w:txbxContent>
            </v:textbox>
          </v:shape>
        </w:pict>
      </w:r>
    </w:p>
    <w:p w:rsidR="00887D5B" w:rsidRDefault="00887D5B" w:rsidP="00887D5B">
      <w:pPr>
        <w:jc w:val="center"/>
        <w:rPr>
          <w:spacing w:val="60"/>
        </w:rPr>
      </w:pPr>
    </w:p>
    <w:p w:rsidR="00887D5B" w:rsidRDefault="00887D5B" w:rsidP="00887D5B">
      <w:pPr>
        <w:jc w:val="center"/>
        <w:rPr>
          <w:spacing w:val="60"/>
        </w:rPr>
      </w:pPr>
    </w:p>
    <w:p w:rsidR="00887D5B" w:rsidRDefault="00E01431" w:rsidP="00887D5B">
      <w:pPr>
        <w:jc w:val="right"/>
        <w:rPr>
          <w:spacing w:val="60"/>
        </w:rPr>
      </w:pPr>
      <w:r w:rsidRPr="00E01431">
        <w:rPr>
          <w:noProof/>
          <w:sz w:val="28"/>
          <w:szCs w:val="28"/>
        </w:rPr>
        <w:pict>
          <v:line id="_x0000_s1136" style="position:absolute;left:0;text-align:left;rotation:-260;flip:x;z-index:251642368" from="178.5pt,78.1pt" to="349.5pt,96.1pt">
            <v:stroke endarrow="block"/>
          </v:line>
        </w:pict>
      </w:r>
      <w:r w:rsidRPr="00E01431">
        <w:rPr>
          <w:noProof/>
          <w:sz w:val="28"/>
          <w:szCs w:val="28"/>
        </w:rPr>
        <w:pict>
          <v:oval id="_x0000_s1137" style="position:absolute;left:0;text-align:left;margin-left:3in;margin-top:3.75pt;width:45pt;height:27pt;z-index:251643392" fillcolor="#3cc"/>
        </w:pict>
      </w:r>
      <w:r w:rsidRPr="00E01431">
        <w:rPr>
          <w:noProof/>
        </w:rPr>
        <w:pict>
          <v:line id="_x0000_s1133" style="position:absolute;left:0;text-align:left;rotation:260;flip:x y;z-index:251640320" from="192.85pt,8.9pt" to="237.85pt,61.6pt">
            <v:stroke endarrow="block"/>
          </v:line>
        </w:pict>
      </w:r>
      <w:r w:rsidRPr="00E01431">
        <w:rPr>
          <w:noProof/>
          <w:sz w:val="28"/>
          <w:szCs w:val="28"/>
        </w:rPr>
        <w:pict>
          <v:line id="_x0000_s1134" style="position:absolute;left:0;text-align:left;rotation:-260;flip:x;z-index:251641344" from="234.75pt,12.65pt" to="297.75pt,57.65pt">
            <v:stroke endarrow="block"/>
          </v:line>
        </w:pict>
      </w:r>
    </w:p>
    <w:p w:rsidR="00887D5B" w:rsidRDefault="00E01431" w:rsidP="00887D5B">
      <w:pPr>
        <w:jc w:val="right"/>
        <w:rPr>
          <w:spacing w:val="60"/>
        </w:rPr>
      </w:pPr>
      <w:r w:rsidRPr="00E01431">
        <w:rPr>
          <w:noProof/>
        </w:rPr>
        <w:pict>
          <v:line id="_x0000_s1132" style="position:absolute;left:0;text-align:left;z-index:251639296" from="242.45pt,2.75pt" to="242.45pt,2.75pt"/>
        </w:pict>
      </w:r>
    </w:p>
    <w:p w:rsidR="00887D5B" w:rsidRDefault="00887D5B" w:rsidP="00887D5B">
      <w:pPr>
        <w:jc w:val="right"/>
        <w:rPr>
          <w:spacing w:val="60"/>
        </w:rPr>
      </w:pPr>
    </w:p>
    <w:p w:rsidR="00887D5B" w:rsidRDefault="00887D5B" w:rsidP="00887D5B">
      <w:pPr>
        <w:rPr>
          <w:spacing w:val="60"/>
        </w:rPr>
      </w:pPr>
    </w:p>
    <w:p w:rsidR="00887D5B" w:rsidRPr="00CC0F3A" w:rsidRDefault="00E01431" w:rsidP="00887D5B">
      <w:pPr>
        <w:jc w:val="right"/>
        <w:rPr>
          <w:spacing w:val="60"/>
        </w:rPr>
      </w:pPr>
      <w:r w:rsidRPr="00E01431">
        <w:rPr>
          <w:noProof/>
        </w:rPr>
        <w:pict>
          <v:shape id="_x0000_s1128" type="#_x0000_t202" style="position:absolute;left:0;text-align:left;margin-left:4in;margin-top:2.55pt;width:207pt;height:86.65pt;z-index:251636224" fillcolor="#669" strokecolor="lime" strokeweight="2.25pt">
            <v:textbox style="mso-next-textbox:#_x0000_s1128">
              <w:txbxContent>
                <w:p w:rsidR="00AF42BB" w:rsidRPr="008303E8" w:rsidRDefault="00AF42BB" w:rsidP="00887D5B">
                  <w:pPr>
                    <w:jc w:val="center"/>
                    <w:rPr>
                      <w:b/>
                    </w:rPr>
                  </w:pPr>
                  <w:r w:rsidRPr="008303E8">
                    <w:rPr>
                      <w:b/>
                    </w:rPr>
                    <w:t>Разница между полученными и погашенными муниципальным</w:t>
                  </w:r>
                  <w:r>
                    <w:rPr>
                      <w:b/>
                    </w:rPr>
                    <w:t xml:space="preserve"> образования </w:t>
                  </w:r>
                  <w:r w:rsidRPr="008303E8">
                    <w:rPr>
                      <w:b/>
                    </w:rPr>
                    <w:t>в валюте РФ кредитами кредитных организаций</w:t>
                  </w:r>
                </w:p>
              </w:txbxContent>
            </v:textbox>
          </v:shape>
        </w:pict>
      </w:r>
      <w:r w:rsidRPr="00E01431">
        <w:rPr>
          <w:noProof/>
        </w:rPr>
        <w:pict>
          <v:shape id="_x0000_s1130" type="#_x0000_t202" style="position:absolute;left:0;text-align:left;margin-left:-9pt;margin-top:2.55pt;width:207pt;height:93.45pt;z-index:251638272" fillcolor="#9c0" strokecolor="lime" strokeweight="2.25pt">
            <v:textbox style="mso-next-textbox:#_x0000_s1130">
              <w:txbxContent>
                <w:p w:rsidR="00AF42BB" w:rsidRPr="009E107F" w:rsidRDefault="00AF42BB" w:rsidP="00887D5B">
                  <w:pPr>
                    <w:jc w:val="center"/>
                    <w:rPr>
                      <w:b/>
                      <w:sz w:val="20"/>
                      <w:szCs w:val="20"/>
                    </w:rPr>
                  </w:pPr>
                  <w:r w:rsidRPr="008303E8">
                    <w:rPr>
                      <w:b/>
                    </w:rPr>
                    <w:t xml:space="preserve">Изменение остатков средств на счетах по учету средств бюджета муниципального </w:t>
                  </w:r>
                  <w:r>
                    <w:rPr>
                      <w:b/>
                    </w:rPr>
                    <w:t>образования «поселок Касторное»</w:t>
                  </w:r>
                  <w:r w:rsidRPr="008303E8">
                    <w:rPr>
                      <w:b/>
                    </w:rPr>
                    <w:t xml:space="preserve"> в течение соответствующего финансового</w:t>
                  </w:r>
                  <w:r>
                    <w:rPr>
                      <w:b/>
                      <w:sz w:val="20"/>
                      <w:szCs w:val="20"/>
                    </w:rPr>
                    <w:t xml:space="preserve"> </w:t>
                  </w:r>
                  <w:r w:rsidRPr="008303E8">
                    <w:rPr>
                      <w:b/>
                    </w:rPr>
                    <w:t>года</w:t>
                  </w:r>
                </w:p>
              </w:txbxContent>
            </v:textbox>
          </v:shape>
        </w:pict>
      </w:r>
    </w:p>
    <w:p w:rsidR="00887D5B" w:rsidRDefault="00887D5B" w:rsidP="00887D5B">
      <w:pPr>
        <w:spacing w:line="360" w:lineRule="auto"/>
        <w:ind w:firstLine="709"/>
        <w:jc w:val="both"/>
        <w:rPr>
          <w:sz w:val="28"/>
          <w:szCs w:val="28"/>
        </w:rPr>
      </w:pPr>
    </w:p>
    <w:p w:rsidR="00887D5B" w:rsidRDefault="00887D5B" w:rsidP="00887D5B">
      <w:pPr>
        <w:spacing w:line="360" w:lineRule="auto"/>
        <w:ind w:firstLine="709"/>
        <w:jc w:val="both"/>
        <w:rPr>
          <w:sz w:val="28"/>
          <w:szCs w:val="28"/>
        </w:rPr>
      </w:pPr>
    </w:p>
    <w:p w:rsidR="00887D5B" w:rsidRDefault="00887D5B" w:rsidP="00887D5B">
      <w:pPr>
        <w:spacing w:line="360" w:lineRule="auto"/>
        <w:ind w:firstLine="709"/>
        <w:jc w:val="both"/>
        <w:rPr>
          <w:sz w:val="28"/>
          <w:szCs w:val="28"/>
        </w:rPr>
      </w:pPr>
    </w:p>
    <w:p w:rsidR="00887D5B" w:rsidRDefault="00887D5B" w:rsidP="00887D5B">
      <w:pPr>
        <w:spacing w:line="360" w:lineRule="auto"/>
        <w:ind w:firstLine="709"/>
        <w:jc w:val="both"/>
        <w:rPr>
          <w:sz w:val="28"/>
          <w:szCs w:val="28"/>
        </w:rPr>
      </w:pPr>
    </w:p>
    <w:p w:rsidR="00887D5B" w:rsidRDefault="00E01431" w:rsidP="00887D5B">
      <w:pPr>
        <w:spacing w:line="360" w:lineRule="auto"/>
        <w:ind w:firstLine="709"/>
        <w:jc w:val="both"/>
        <w:rPr>
          <w:sz w:val="28"/>
          <w:szCs w:val="28"/>
        </w:rPr>
      </w:pPr>
      <w:r w:rsidRPr="00E01431">
        <w:rPr>
          <w:noProof/>
        </w:rPr>
        <w:pict>
          <v:shape id="_x0000_s1129" type="#_x0000_t202" style="position:absolute;left:0;text-align:left;margin-left:140pt;margin-top:6pt;width:237pt;height:141.7pt;z-index:251637248" fillcolor="#fc0" strokecolor="lime" strokeweight="2.25pt">
            <v:textbox style="mso-next-textbox:#_x0000_s1129">
              <w:txbxContent>
                <w:p w:rsidR="00AF42BB" w:rsidRPr="008303E8" w:rsidRDefault="00AF42BB" w:rsidP="00887D5B">
                  <w:pPr>
                    <w:jc w:val="center"/>
                    <w:rPr>
                      <w:b/>
                    </w:rPr>
                  </w:pPr>
                  <w:r w:rsidRPr="008303E8">
                    <w:rPr>
                      <w:b/>
                    </w:rPr>
                    <w:t xml:space="preserve">Разница между полученными и погашенными муниципальным </w:t>
                  </w:r>
                  <w:r>
                    <w:rPr>
                      <w:b/>
                    </w:rPr>
                    <w:t xml:space="preserve">образованием в </w:t>
                  </w:r>
                  <w:r w:rsidRPr="008303E8">
                    <w:rPr>
                      <w:b/>
                    </w:rPr>
                    <w:t xml:space="preserve">валюте РФ бюджетными кредитами, предоставленными бюджету муниципального </w:t>
                  </w:r>
                  <w:r>
                    <w:rPr>
                      <w:b/>
                    </w:rPr>
                    <w:t>образованию «поселок Касторное»</w:t>
                  </w:r>
                  <w:r w:rsidRPr="008303E8">
                    <w:rPr>
                      <w:b/>
                    </w:rPr>
                    <w:t xml:space="preserve">  другими бюджетами бюджетной системы РФ</w:t>
                  </w:r>
                </w:p>
              </w:txbxContent>
            </v:textbox>
          </v:shape>
        </w:pict>
      </w:r>
    </w:p>
    <w:p w:rsidR="00887D5B" w:rsidRDefault="00887D5B" w:rsidP="00887D5B">
      <w:pPr>
        <w:spacing w:line="360" w:lineRule="auto"/>
        <w:ind w:firstLine="709"/>
        <w:jc w:val="both"/>
        <w:rPr>
          <w:sz w:val="28"/>
          <w:szCs w:val="28"/>
        </w:rPr>
      </w:pPr>
    </w:p>
    <w:p w:rsidR="00887D5B" w:rsidRDefault="00887D5B" w:rsidP="00887D5B">
      <w:pPr>
        <w:spacing w:line="360" w:lineRule="auto"/>
        <w:ind w:firstLine="709"/>
        <w:jc w:val="both"/>
        <w:rPr>
          <w:sz w:val="28"/>
          <w:szCs w:val="28"/>
        </w:rPr>
      </w:pPr>
    </w:p>
    <w:p w:rsidR="00887D5B" w:rsidRDefault="00887D5B" w:rsidP="00887D5B">
      <w:pPr>
        <w:spacing w:line="360" w:lineRule="auto"/>
        <w:ind w:firstLine="709"/>
        <w:jc w:val="both"/>
        <w:rPr>
          <w:sz w:val="28"/>
          <w:szCs w:val="28"/>
        </w:rPr>
      </w:pPr>
    </w:p>
    <w:p w:rsidR="00887D5B" w:rsidRDefault="00887D5B" w:rsidP="00887D5B">
      <w:pPr>
        <w:spacing w:line="360" w:lineRule="auto"/>
        <w:ind w:firstLine="709"/>
        <w:jc w:val="both"/>
        <w:rPr>
          <w:sz w:val="28"/>
          <w:szCs w:val="28"/>
        </w:rPr>
      </w:pPr>
    </w:p>
    <w:p w:rsidR="00887D5B" w:rsidRDefault="00887D5B" w:rsidP="00887D5B">
      <w:pPr>
        <w:spacing w:line="360" w:lineRule="auto"/>
        <w:ind w:firstLine="709"/>
        <w:jc w:val="both"/>
        <w:rPr>
          <w:sz w:val="28"/>
          <w:szCs w:val="28"/>
        </w:rPr>
      </w:pPr>
    </w:p>
    <w:p w:rsidR="00A77062" w:rsidRDefault="00A77062" w:rsidP="004218B8">
      <w:pPr>
        <w:jc w:val="center"/>
        <w:rPr>
          <w:rFonts w:ascii="Verdana" w:hAnsi="Verdana"/>
          <w:b/>
          <w:sz w:val="36"/>
          <w:szCs w:val="36"/>
        </w:rPr>
      </w:pPr>
    </w:p>
    <w:p w:rsidR="00887D5B" w:rsidRDefault="00887D5B" w:rsidP="004218B8">
      <w:pPr>
        <w:jc w:val="center"/>
        <w:rPr>
          <w:rFonts w:ascii="Verdana" w:hAnsi="Verdana"/>
          <w:b/>
          <w:sz w:val="36"/>
          <w:szCs w:val="36"/>
        </w:rPr>
      </w:pPr>
    </w:p>
    <w:p w:rsidR="00887D5B" w:rsidRDefault="00887D5B" w:rsidP="004218B8">
      <w:pPr>
        <w:jc w:val="center"/>
        <w:rPr>
          <w:rFonts w:ascii="Verdana" w:hAnsi="Verdana"/>
          <w:b/>
          <w:sz w:val="36"/>
          <w:szCs w:val="36"/>
        </w:rPr>
      </w:pPr>
    </w:p>
    <w:p w:rsidR="00887D5B" w:rsidRDefault="00887D5B" w:rsidP="004218B8">
      <w:pPr>
        <w:jc w:val="center"/>
        <w:rPr>
          <w:rFonts w:ascii="Verdana" w:hAnsi="Verdana"/>
          <w:b/>
          <w:sz w:val="36"/>
          <w:szCs w:val="36"/>
        </w:rPr>
      </w:pPr>
    </w:p>
    <w:p w:rsidR="00887D5B" w:rsidRDefault="00887D5B" w:rsidP="004218B8">
      <w:pPr>
        <w:jc w:val="center"/>
        <w:rPr>
          <w:rFonts w:ascii="Verdana" w:hAnsi="Verdana"/>
          <w:b/>
          <w:sz w:val="36"/>
          <w:szCs w:val="36"/>
        </w:rPr>
      </w:pPr>
    </w:p>
    <w:p w:rsidR="00887D5B" w:rsidRDefault="00887D5B" w:rsidP="004218B8">
      <w:pPr>
        <w:jc w:val="center"/>
        <w:rPr>
          <w:rFonts w:ascii="Verdana" w:hAnsi="Verdana"/>
          <w:b/>
          <w:sz w:val="36"/>
          <w:szCs w:val="36"/>
        </w:rPr>
      </w:pPr>
    </w:p>
    <w:p w:rsidR="00887D5B" w:rsidRDefault="00887D5B" w:rsidP="004218B8">
      <w:pPr>
        <w:jc w:val="center"/>
        <w:rPr>
          <w:rFonts w:ascii="Verdana" w:hAnsi="Verdana"/>
          <w:b/>
          <w:sz w:val="36"/>
          <w:szCs w:val="36"/>
        </w:rPr>
      </w:pPr>
    </w:p>
    <w:p w:rsidR="00887D5B" w:rsidRDefault="00887D5B" w:rsidP="004218B8">
      <w:pPr>
        <w:jc w:val="center"/>
        <w:rPr>
          <w:rFonts w:ascii="Verdana" w:hAnsi="Verdana"/>
          <w:b/>
          <w:sz w:val="36"/>
          <w:szCs w:val="36"/>
        </w:rPr>
      </w:pPr>
    </w:p>
    <w:p w:rsidR="00887D5B" w:rsidRDefault="00887D5B" w:rsidP="004218B8">
      <w:pPr>
        <w:jc w:val="center"/>
        <w:rPr>
          <w:rFonts w:ascii="Verdana" w:hAnsi="Verdana"/>
          <w:b/>
          <w:sz w:val="36"/>
          <w:szCs w:val="36"/>
        </w:rPr>
      </w:pPr>
    </w:p>
    <w:p w:rsidR="00887D5B" w:rsidRDefault="00887D5B" w:rsidP="004218B8">
      <w:pPr>
        <w:jc w:val="center"/>
        <w:rPr>
          <w:rFonts w:ascii="Verdana" w:hAnsi="Verdana"/>
          <w:b/>
          <w:sz w:val="36"/>
          <w:szCs w:val="36"/>
        </w:rPr>
      </w:pPr>
    </w:p>
    <w:p w:rsidR="00887D5B" w:rsidRDefault="00887D5B" w:rsidP="004218B8">
      <w:pPr>
        <w:jc w:val="center"/>
        <w:rPr>
          <w:rFonts w:ascii="Verdana" w:hAnsi="Verdana"/>
          <w:b/>
          <w:sz w:val="36"/>
          <w:szCs w:val="36"/>
        </w:rPr>
      </w:pPr>
    </w:p>
    <w:p w:rsidR="00887D5B" w:rsidRDefault="00887D5B" w:rsidP="004218B8">
      <w:pPr>
        <w:jc w:val="center"/>
        <w:rPr>
          <w:rFonts w:ascii="Verdana" w:hAnsi="Verdana"/>
          <w:b/>
          <w:sz w:val="36"/>
          <w:szCs w:val="36"/>
        </w:rPr>
      </w:pPr>
    </w:p>
    <w:p w:rsidR="00887D5B" w:rsidRDefault="00887D5B" w:rsidP="004218B8">
      <w:pPr>
        <w:jc w:val="center"/>
        <w:rPr>
          <w:rFonts w:ascii="Verdana" w:hAnsi="Verdana"/>
          <w:b/>
          <w:sz w:val="36"/>
          <w:szCs w:val="36"/>
        </w:rPr>
      </w:pPr>
    </w:p>
    <w:p w:rsidR="00887D5B" w:rsidRDefault="00887D5B" w:rsidP="004218B8">
      <w:pPr>
        <w:jc w:val="center"/>
        <w:rPr>
          <w:rFonts w:ascii="Verdana" w:hAnsi="Verdana"/>
          <w:b/>
          <w:sz w:val="36"/>
          <w:szCs w:val="36"/>
        </w:rPr>
      </w:pPr>
    </w:p>
    <w:p w:rsidR="00887D5B" w:rsidRDefault="00887D5B" w:rsidP="004218B8">
      <w:pPr>
        <w:jc w:val="center"/>
        <w:rPr>
          <w:rFonts w:ascii="Verdana" w:hAnsi="Verdana"/>
          <w:b/>
          <w:sz w:val="36"/>
          <w:szCs w:val="36"/>
        </w:rPr>
      </w:pPr>
    </w:p>
    <w:p w:rsidR="00887D5B" w:rsidRDefault="00887D5B" w:rsidP="004218B8">
      <w:pPr>
        <w:jc w:val="center"/>
        <w:rPr>
          <w:rFonts w:ascii="Verdana" w:hAnsi="Verdana"/>
          <w:b/>
          <w:sz w:val="36"/>
          <w:szCs w:val="36"/>
        </w:rPr>
      </w:pPr>
    </w:p>
    <w:p w:rsidR="009B340B" w:rsidRDefault="009B340B" w:rsidP="004218B8">
      <w:pPr>
        <w:jc w:val="center"/>
        <w:rPr>
          <w:rFonts w:ascii="Verdana" w:hAnsi="Verdana"/>
          <w:b/>
          <w:sz w:val="36"/>
          <w:szCs w:val="36"/>
        </w:rPr>
      </w:pPr>
    </w:p>
    <w:p w:rsidR="009B340B" w:rsidRDefault="009B340B" w:rsidP="004218B8">
      <w:pPr>
        <w:jc w:val="center"/>
        <w:rPr>
          <w:rFonts w:ascii="Verdana" w:hAnsi="Verdana"/>
          <w:b/>
          <w:sz w:val="36"/>
          <w:szCs w:val="36"/>
        </w:rPr>
      </w:pPr>
    </w:p>
    <w:p w:rsidR="00887D5B" w:rsidRDefault="00887D5B" w:rsidP="004218B8">
      <w:pPr>
        <w:jc w:val="center"/>
        <w:rPr>
          <w:rFonts w:ascii="Verdana" w:hAnsi="Verdana"/>
          <w:b/>
          <w:sz w:val="36"/>
          <w:szCs w:val="36"/>
        </w:rPr>
      </w:pPr>
    </w:p>
    <w:p w:rsidR="00887D5B" w:rsidRPr="00887D5B" w:rsidRDefault="00887D5B" w:rsidP="004218B8">
      <w:pPr>
        <w:jc w:val="center"/>
        <w:rPr>
          <w:rFonts w:ascii="Verdana" w:hAnsi="Verdana"/>
          <w:b/>
          <w:sz w:val="36"/>
          <w:szCs w:val="36"/>
        </w:rPr>
      </w:pPr>
    </w:p>
    <w:p w:rsidR="007C2315" w:rsidRDefault="007C2315" w:rsidP="007461A3">
      <w:pPr>
        <w:shd w:val="clear" w:color="auto" w:fill="99CC00"/>
        <w:ind w:firstLine="709"/>
        <w:jc w:val="center"/>
        <w:rPr>
          <w:b/>
          <w:color w:val="0000FF"/>
          <w:sz w:val="40"/>
          <w:szCs w:val="40"/>
        </w:rPr>
      </w:pPr>
    </w:p>
    <w:p w:rsidR="007C2315" w:rsidRDefault="00E01431" w:rsidP="007C2315">
      <w:pPr>
        <w:ind w:firstLine="709"/>
        <w:jc w:val="center"/>
        <w:rPr>
          <w:b/>
          <w:color w:val="0000FF"/>
          <w:sz w:val="40"/>
          <w:szCs w:val="40"/>
        </w:rPr>
      </w:pPr>
      <w:r w:rsidRPr="00E01431">
        <w:rPr>
          <w:b/>
          <w:color w:val="0000FF"/>
          <w:sz w:val="40"/>
          <w:szCs w:val="40"/>
        </w:rPr>
        <w:pict>
          <v:shape id="_x0000_i1043" type="#_x0000_t136" style="width:304pt;height:25pt" fillcolor="maroon">
            <v:shadow color="#868686"/>
            <v:textpath style="font-family:&quot;Arial&quot;;font-size:16pt;v-text-kern:t" trim="t" fitpath="t" string="Муниципальный долг"/>
          </v:shape>
        </w:pict>
      </w:r>
    </w:p>
    <w:p w:rsidR="007C2315" w:rsidRDefault="007C2315" w:rsidP="007C2315">
      <w:pPr>
        <w:ind w:firstLine="709"/>
        <w:jc w:val="center"/>
        <w:rPr>
          <w:b/>
          <w:color w:val="0000FF"/>
          <w:sz w:val="40"/>
          <w:szCs w:val="40"/>
        </w:rPr>
      </w:pPr>
    </w:p>
    <w:p w:rsidR="007C2315" w:rsidRPr="00534353" w:rsidRDefault="007C2315" w:rsidP="007C2315">
      <w:pPr>
        <w:ind w:firstLine="709"/>
        <w:jc w:val="center"/>
        <w:rPr>
          <w:b/>
          <w:color w:val="0000FF"/>
          <w:sz w:val="20"/>
          <w:szCs w:val="20"/>
        </w:rPr>
      </w:pPr>
    </w:p>
    <w:p w:rsidR="00887D5B" w:rsidRDefault="00E01431" w:rsidP="00887D5B">
      <w:pPr>
        <w:suppressAutoHyphens/>
        <w:autoSpaceDE w:val="0"/>
        <w:autoSpaceDN w:val="0"/>
        <w:adjustRightInd w:val="0"/>
        <w:spacing w:line="360" w:lineRule="auto"/>
        <w:ind w:left="-360"/>
        <w:jc w:val="both"/>
        <w:rPr>
          <w:b/>
          <w:spacing w:val="60"/>
          <w:sz w:val="32"/>
          <w:szCs w:val="32"/>
          <w:lang w:val="en-US"/>
        </w:rPr>
      </w:pPr>
      <w:r>
        <w:rPr>
          <w:b/>
          <w:spacing w:val="60"/>
          <w:sz w:val="32"/>
          <w:szCs w:val="32"/>
        </w:rPr>
      </w:r>
      <w:r w:rsidRPr="00E01431">
        <w:rPr>
          <w:b/>
          <w:spacing w:val="60"/>
          <w:sz w:val="32"/>
          <w:szCs w:val="32"/>
        </w:rPr>
        <w:pict>
          <v:group id="_x0000_s1142" editas="canvas" style="width:558pt;height:153pt;mso-position-horizontal-relative:char;mso-position-vertical-relative:line" coordorigin="733,2097" coordsize="11160,3060">
            <o:lock v:ext="edit" aspectratio="t"/>
            <v:shape id="_x0000_s1143" type="#_x0000_t75" style="position:absolute;left:733;top:2097;width:11160;height:3060" o:preferrelative="f">
              <v:fill o:detectmouseclick="t"/>
              <v:path o:extrusionok="t" o:connecttype="none"/>
              <o:lock v:ext="edit" text="t"/>
            </v:shape>
            <v:rect id="_x0000_s1144" style="position:absolute;left:1093;top:2097;width:10620;height:3060;mso-wrap-style:none;v-text-anchor:middle" fillcolor="#cc0" stroked="f">
              <v:fill rotate="t" type="gradient"/>
            </v:rect>
            <v:shape id="_x0000_s1145" type="#_x0000_t202" style="position:absolute;left:1093;top:2097;width:10380;height:2880" filled="f" fillcolor="#bbe0e3" stroked="f">
              <v:textbox style="mso-next-textbox:#_x0000_s1145" inset="0,0,0,0">
                <w:txbxContent>
                  <w:p w:rsidR="00AF42BB" w:rsidRPr="00016782" w:rsidRDefault="00AF42BB" w:rsidP="00887D5B">
                    <w:pPr>
                      <w:spacing w:line="360" w:lineRule="auto"/>
                      <w:rPr>
                        <w:color w:val="800000"/>
                        <w:sz w:val="36"/>
                        <w:szCs w:val="36"/>
                      </w:rPr>
                    </w:pPr>
                    <w:r>
                      <w:rPr>
                        <w:b/>
                        <w:color w:val="800000"/>
                        <w:spacing w:val="60"/>
                        <w:sz w:val="36"/>
                        <w:szCs w:val="36"/>
                      </w:rPr>
                      <w:t xml:space="preserve">    Муниципальный долг муниципального образования «поселок Касторное»</w:t>
                    </w:r>
                    <w:r w:rsidRPr="00534353">
                      <w:rPr>
                        <w:color w:val="800000"/>
                        <w:sz w:val="36"/>
                        <w:szCs w:val="36"/>
                      </w:rPr>
                      <w:t xml:space="preserve"> </w:t>
                    </w:r>
                    <w:r>
                      <w:rPr>
                        <w:color w:val="800000"/>
                        <w:sz w:val="36"/>
                        <w:szCs w:val="36"/>
                      </w:rPr>
                      <w:t xml:space="preserve"> </w:t>
                    </w:r>
                    <w:r w:rsidRPr="00534353">
                      <w:rPr>
                        <w:color w:val="800000"/>
                        <w:sz w:val="36"/>
                        <w:szCs w:val="36"/>
                      </w:rPr>
                      <w:t xml:space="preserve">– </w:t>
                    </w:r>
                    <w:r>
                      <w:rPr>
                        <w:color w:val="800000"/>
                        <w:sz w:val="36"/>
                        <w:szCs w:val="36"/>
                      </w:rPr>
                      <w:t xml:space="preserve"> </w:t>
                    </w:r>
                    <w:r w:rsidRPr="00534353">
                      <w:rPr>
                        <w:color w:val="800000"/>
                        <w:sz w:val="36"/>
                        <w:szCs w:val="36"/>
                      </w:rPr>
                      <w:t xml:space="preserve">долговые </w:t>
                    </w:r>
                    <w:r>
                      <w:rPr>
                        <w:color w:val="800000"/>
                        <w:sz w:val="36"/>
                        <w:szCs w:val="36"/>
                      </w:rPr>
                      <w:t xml:space="preserve"> </w:t>
                    </w:r>
                    <w:r w:rsidRPr="00534353">
                      <w:rPr>
                        <w:color w:val="800000"/>
                        <w:sz w:val="36"/>
                        <w:szCs w:val="36"/>
                      </w:rPr>
                      <w:t>обязательства, принятые</w:t>
                    </w:r>
                    <w:r>
                      <w:rPr>
                        <w:color w:val="800000"/>
                        <w:sz w:val="36"/>
                        <w:szCs w:val="36"/>
                      </w:rPr>
                      <w:t xml:space="preserve"> </w:t>
                    </w:r>
                    <w:r w:rsidRPr="00534353">
                      <w:rPr>
                        <w:color w:val="800000"/>
                        <w:sz w:val="36"/>
                        <w:szCs w:val="36"/>
                      </w:rPr>
                      <w:t xml:space="preserve"> на </w:t>
                    </w:r>
                    <w:r>
                      <w:rPr>
                        <w:color w:val="800000"/>
                        <w:sz w:val="36"/>
                        <w:szCs w:val="36"/>
                      </w:rPr>
                      <w:t xml:space="preserve"> </w:t>
                    </w:r>
                    <w:r w:rsidRPr="00534353">
                      <w:rPr>
                        <w:color w:val="800000"/>
                        <w:sz w:val="36"/>
                        <w:szCs w:val="36"/>
                      </w:rPr>
                      <w:t xml:space="preserve">себя </w:t>
                    </w:r>
                    <w:r>
                      <w:rPr>
                        <w:color w:val="800000"/>
                        <w:sz w:val="36"/>
                        <w:szCs w:val="36"/>
                      </w:rPr>
                      <w:t xml:space="preserve"> муниципальным районом</w:t>
                    </w:r>
                    <w:r w:rsidRPr="00534353">
                      <w:rPr>
                        <w:color w:val="800000"/>
                        <w:sz w:val="36"/>
                        <w:szCs w:val="36"/>
                      </w:rPr>
                      <w:t xml:space="preserve">. </w:t>
                    </w:r>
                  </w:p>
                  <w:p w:rsidR="00AF42BB" w:rsidRPr="00534353" w:rsidRDefault="00AF42BB" w:rsidP="00887D5B">
                    <w:pPr>
                      <w:suppressAutoHyphens/>
                      <w:spacing w:line="360" w:lineRule="auto"/>
                      <w:jc w:val="both"/>
                      <w:rPr>
                        <w:color w:val="800000"/>
                        <w:sz w:val="32"/>
                        <w:szCs w:val="32"/>
                      </w:rPr>
                    </w:pPr>
                    <w:r w:rsidRPr="00534353">
                      <w:rPr>
                        <w:color w:val="800000"/>
                        <w:sz w:val="32"/>
                        <w:szCs w:val="32"/>
                      </w:rPr>
                      <w:t xml:space="preserve">Виды долговых обязательств, входящие в структуру </w:t>
                    </w:r>
                    <w:r>
                      <w:rPr>
                        <w:color w:val="800000"/>
                        <w:sz w:val="32"/>
                        <w:szCs w:val="32"/>
                      </w:rPr>
                      <w:t>муниципального</w:t>
                    </w:r>
                    <w:r w:rsidRPr="00534353">
                      <w:rPr>
                        <w:color w:val="800000"/>
                        <w:sz w:val="32"/>
                        <w:szCs w:val="32"/>
                      </w:rPr>
                      <w:t xml:space="preserve"> долга</w:t>
                    </w:r>
                    <w:r>
                      <w:rPr>
                        <w:color w:val="800000"/>
                        <w:sz w:val="32"/>
                        <w:szCs w:val="32"/>
                      </w:rPr>
                      <w:t>,</w:t>
                    </w:r>
                    <w:r w:rsidRPr="00534353">
                      <w:rPr>
                        <w:color w:val="800000"/>
                        <w:sz w:val="32"/>
                        <w:szCs w:val="32"/>
                      </w:rPr>
                      <w:t xml:space="preserve"> изображены на рисунке.</w:t>
                    </w:r>
                  </w:p>
                  <w:p w:rsidR="00AF42BB" w:rsidRPr="00A948AC" w:rsidRDefault="00AF42BB" w:rsidP="00887D5B">
                    <w:pPr>
                      <w:spacing w:line="360" w:lineRule="auto"/>
                      <w:rPr>
                        <w:szCs w:val="30"/>
                      </w:rPr>
                    </w:pPr>
                  </w:p>
                </w:txbxContent>
              </v:textbox>
            </v:shape>
            <w10:wrap type="none"/>
            <w10:anchorlock/>
          </v:group>
        </w:pict>
      </w:r>
    </w:p>
    <w:p w:rsidR="00887D5B" w:rsidRDefault="00E01431" w:rsidP="00887D5B">
      <w:pPr>
        <w:jc w:val="right"/>
        <w:rPr>
          <w:spacing w:val="60"/>
        </w:rPr>
      </w:pPr>
      <w:r w:rsidRPr="00E01431">
        <w:rPr>
          <w:noProof/>
        </w:rPr>
        <w:pict>
          <v:line id="_x0000_s1151" style="position:absolute;left:0;text-align:left;z-index:251647488" from="242.45pt,2.75pt" to="242.45pt,2.75pt"/>
        </w:pict>
      </w:r>
    </w:p>
    <w:p w:rsidR="00887D5B" w:rsidRPr="00CC0F3A" w:rsidRDefault="00887D5B" w:rsidP="00887D5B">
      <w:pPr>
        <w:jc w:val="right"/>
        <w:rPr>
          <w:spacing w:val="60"/>
        </w:rPr>
      </w:pPr>
    </w:p>
    <w:p w:rsidR="00887D5B" w:rsidRDefault="00887D5B" w:rsidP="00887D5B">
      <w:pPr>
        <w:spacing w:line="360" w:lineRule="auto"/>
        <w:ind w:firstLine="709"/>
        <w:jc w:val="both"/>
        <w:rPr>
          <w:sz w:val="28"/>
          <w:szCs w:val="28"/>
        </w:rPr>
      </w:pPr>
    </w:p>
    <w:p w:rsidR="00887D5B" w:rsidRDefault="00E01431" w:rsidP="00887D5B">
      <w:pPr>
        <w:spacing w:line="360" w:lineRule="auto"/>
        <w:ind w:firstLine="709"/>
        <w:jc w:val="both"/>
        <w:rPr>
          <w:sz w:val="28"/>
          <w:szCs w:val="28"/>
        </w:rPr>
      </w:pPr>
      <w:r w:rsidRPr="00E01431">
        <w:rPr>
          <w:noProof/>
        </w:rPr>
        <w:pict>
          <v:shape id="_x0000_s1146" type="#_x0000_t202" style="position:absolute;left:0;text-align:left;margin-left:10pt;margin-top:1pt;width:477pt;height:63.55pt;z-index:251644416" fillcolor="lime">
            <v:textbox style="mso-next-textbox:#_x0000_s1146">
              <w:txbxContent>
                <w:p w:rsidR="00AF42BB" w:rsidRDefault="00AF42BB" w:rsidP="00887D5B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Виды</w:t>
                  </w:r>
                  <w:r w:rsidRPr="002B4F8D">
                    <w:rPr>
                      <w:sz w:val="28"/>
                      <w:szCs w:val="28"/>
                    </w:rPr>
                    <w:t xml:space="preserve"> долговых обязательств</w:t>
                  </w:r>
                  <w:r>
                    <w:rPr>
                      <w:sz w:val="28"/>
                      <w:szCs w:val="28"/>
                    </w:rPr>
                    <w:t xml:space="preserve">, входящие в структуру </w:t>
                  </w:r>
                </w:p>
                <w:p w:rsidR="00AF42BB" w:rsidRDefault="00AF42BB" w:rsidP="00887D5B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муниципального</w:t>
                  </w:r>
                  <w:r w:rsidRPr="002B4F8D">
                    <w:rPr>
                      <w:sz w:val="28"/>
                      <w:szCs w:val="28"/>
                    </w:rPr>
                    <w:t xml:space="preserve"> долга</w:t>
                  </w:r>
                  <w:r w:rsidRPr="00855695">
                    <w:rPr>
                      <w:b/>
                      <w:i/>
                      <w:sz w:val="20"/>
                      <w:szCs w:val="20"/>
                    </w:rPr>
                    <w:t xml:space="preserve"> </w:t>
                  </w:r>
                  <w:r>
                    <w:rPr>
                      <w:sz w:val="28"/>
                      <w:szCs w:val="28"/>
                    </w:rPr>
                    <w:t xml:space="preserve">муниципального образования «поселок </w:t>
                  </w:r>
                </w:p>
                <w:p w:rsidR="00AF42BB" w:rsidRDefault="00AF42BB" w:rsidP="00887D5B">
                  <w:pPr>
                    <w:jc w:val="center"/>
                  </w:pPr>
                  <w:r>
                    <w:rPr>
                      <w:sz w:val="28"/>
                      <w:szCs w:val="28"/>
                    </w:rPr>
                    <w:t>Касторное»</w:t>
                  </w:r>
                </w:p>
              </w:txbxContent>
            </v:textbox>
          </v:shape>
        </w:pict>
      </w:r>
    </w:p>
    <w:p w:rsidR="00887D5B" w:rsidRDefault="00887D5B" w:rsidP="00887D5B">
      <w:pPr>
        <w:spacing w:line="360" w:lineRule="auto"/>
        <w:ind w:firstLine="709"/>
        <w:jc w:val="both"/>
        <w:rPr>
          <w:sz w:val="28"/>
          <w:szCs w:val="28"/>
        </w:rPr>
      </w:pPr>
    </w:p>
    <w:p w:rsidR="00887D5B" w:rsidRDefault="00E01431" w:rsidP="00887D5B">
      <w:pPr>
        <w:spacing w:line="360" w:lineRule="auto"/>
        <w:ind w:firstLine="709"/>
        <w:jc w:val="both"/>
        <w:rPr>
          <w:sz w:val="28"/>
          <w:szCs w:val="28"/>
        </w:rPr>
      </w:pPr>
      <w:r w:rsidRPr="00E01431">
        <w:rPr>
          <w:noProof/>
        </w:rPr>
        <w:pict>
          <v:shape id="_x0000_s1149" type="#_x0000_t202" style="position:absolute;left:0;text-align:left;margin-left:270pt;margin-top:21.5pt;width:235pt;height:68pt;z-index:251646464" fillcolor="#cfc" strokecolor="lime" strokeweight="2.25pt">
            <v:textbox style="mso-next-textbox:#_x0000_s1149">
              <w:txbxContent>
                <w:p w:rsidR="00AF42BB" w:rsidRPr="00715931" w:rsidRDefault="00AF42BB" w:rsidP="00887D5B">
                  <w:pPr>
                    <w:jc w:val="center"/>
                    <w:rPr>
                      <w:b/>
                    </w:rPr>
                  </w:pPr>
                  <w:r w:rsidRPr="00715931">
                    <w:rPr>
                      <w:b/>
                    </w:rPr>
                    <w:t>Бюджетные кредиты, привлеченные в бюджет</w:t>
                  </w:r>
                  <w:r>
                    <w:rPr>
                      <w:b/>
                    </w:rPr>
                    <w:t xml:space="preserve"> </w:t>
                  </w:r>
                  <w:r w:rsidRPr="00715931">
                    <w:rPr>
                      <w:b/>
                    </w:rPr>
                    <w:t>муниципального</w:t>
                  </w:r>
                  <w:r>
                    <w:rPr>
                      <w:b/>
                    </w:rPr>
                    <w:t xml:space="preserve"> района</w:t>
                  </w:r>
                  <w:r w:rsidRPr="00715931">
                    <w:rPr>
                      <w:b/>
                    </w:rPr>
                    <w:t xml:space="preserve"> от других бюджетов бюджетной системы Российской Федерации</w:t>
                  </w:r>
                </w:p>
              </w:txbxContent>
            </v:textbox>
          </v:shape>
        </w:pict>
      </w:r>
      <w:r w:rsidRPr="00E01431">
        <w:rPr>
          <w:noProof/>
        </w:rPr>
        <w:pict>
          <v:shape id="_x0000_s1148" type="#_x0000_t202" style="position:absolute;left:0;text-align:left;margin-left:17pt;margin-top:21.5pt;width:235pt;height:68pt;z-index:251645440" fillcolor="#cfc" strokecolor="lime" strokeweight="2.25pt">
            <v:textbox style="mso-next-textbox:#_x0000_s1148">
              <w:txbxContent>
                <w:p w:rsidR="00AF42BB" w:rsidRPr="00715931" w:rsidRDefault="00AF42BB" w:rsidP="00715931">
                  <w:pPr>
                    <w:jc w:val="center"/>
                    <w:rPr>
                      <w:b/>
                    </w:rPr>
                  </w:pPr>
                  <w:r w:rsidRPr="00715931">
                    <w:rPr>
                      <w:b/>
                    </w:rPr>
                    <w:t>Кредиты, полученные  муниципальным</w:t>
                  </w:r>
                  <w:r>
                    <w:rPr>
                      <w:b/>
                    </w:rPr>
                    <w:t xml:space="preserve"> районом </w:t>
                  </w:r>
                  <w:r w:rsidRPr="00715931">
                    <w:rPr>
                      <w:b/>
                    </w:rPr>
                    <w:t>от кредитных организаций</w:t>
                  </w:r>
                </w:p>
              </w:txbxContent>
            </v:textbox>
          </v:shape>
        </w:pict>
      </w:r>
    </w:p>
    <w:p w:rsidR="00887D5B" w:rsidRDefault="00E01431" w:rsidP="00887D5B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140" style="position:absolute;left:0;text-align:left;margin-left:10pt;margin-top:21.65pt;width:520pt;height:251.6pt;z-index:-251665920;mso-wrap-style:none;v-text-anchor:middle" fillcolor="#cc0" stroked="f">
            <v:fill rotate="t" type="gradient"/>
          </v:rect>
        </w:pict>
      </w:r>
    </w:p>
    <w:p w:rsidR="00887D5B" w:rsidRDefault="00887D5B" w:rsidP="00887D5B">
      <w:pPr>
        <w:jc w:val="center"/>
        <w:rPr>
          <w:rFonts w:ascii="Verdana" w:hAnsi="Verdana"/>
          <w:b/>
          <w:sz w:val="36"/>
          <w:szCs w:val="36"/>
        </w:rPr>
      </w:pPr>
    </w:p>
    <w:p w:rsidR="00887D5B" w:rsidRDefault="00887D5B" w:rsidP="004218B8">
      <w:pPr>
        <w:jc w:val="center"/>
        <w:rPr>
          <w:rFonts w:ascii="Verdana" w:hAnsi="Verdana"/>
          <w:b/>
          <w:sz w:val="36"/>
          <w:szCs w:val="36"/>
        </w:rPr>
      </w:pPr>
    </w:p>
    <w:p w:rsidR="00887D5B" w:rsidRDefault="00887D5B" w:rsidP="004218B8">
      <w:pPr>
        <w:jc w:val="center"/>
        <w:rPr>
          <w:rFonts w:ascii="Verdana" w:hAnsi="Verdana"/>
          <w:b/>
          <w:sz w:val="36"/>
          <w:szCs w:val="36"/>
        </w:rPr>
      </w:pPr>
    </w:p>
    <w:p w:rsidR="00887D5B" w:rsidRDefault="00E01431" w:rsidP="004218B8">
      <w:pPr>
        <w:jc w:val="center"/>
        <w:rPr>
          <w:rFonts w:ascii="Verdana" w:hAnsi="Verdana"/>
          <w:b/>
          <w:sz w:val="36"/>
          <w:szCs w:val="36"/>
        </w:rPr>
      </w:pPr>
      <w:r w:rsidRPr="00E01431">
        <w:rPr>
          <w:noProof/>
          <w:sz w:val="28"/>
          <w:szCs w:val="28"/>
        </w:rPr>
        <w:pict>
          <v:shape id="_x0000_s2772" type="#_x0000_t202" style="position:absolute;left:0;text-align:left;margin-left:-7.7pt;margin-top:18.55pt;width:600.7pt;height:228.95pt;z-index:251674112" filled="f" fillcolor="#bbe0e3" stroked="f">
            <v:textbox style="mso-next-textbox:#_x0000_s2772" inset="0,0,0,0">
              <w:txbxContent>
                <w:p w:rsidR="00AF42BB" w:rsidRDefault="00AF42BB" w:rsidP="00212BDA">
                  <w:pPr>
                    <w:suppressAutoHyphens/>
                    <w:ind w:firstLine="500"/>
                    <w:jc w:val="center"/>
                    <w:rPr>
                      <w:b/>
                      <w:color w:val="800000"/>
                    </w:rPr>
                  </w:pPr>
                </w:p>
                <w:p w:rsidR="00AF42BB" w:rsidRDefault="00AF42BB" w:rsidP="00212BDA">
                  <w:pPr>
                    <w:suppressAutoHyphens/>
                    <w:ind w:firstLine="500"/>
                    <w:jc w:val="center"/>
                    <w:rPr>
                      <w:b/>
                      <w:color w:val="800000"/>
                    </w:rPr>
                  </w:pPr>
                </w:p>
                <w:p w:rsidR="00AF42BB" w:rsidRDefault="00AF42BB" w:rsidP="00212BDA">
                  <w:pPr>
                    <w:suppressAutoHyphens/>
                    <w:jc w:val="center"/>
                    <w:rPr>
                      <w:b/>
                      <w:color w:val="800000"/>
                    </w:rPr>
                  </w:pPr>
                  <w:r w:rsidRPr="00BD7AA1">
                    <w:rPr>
                      <w:b/>
                      <w:color w:val="800000"/>
                    </w:rPr>
                    <w:t xml:space="preserve">Учет и регистрация </w:t>
                  </w:r>
                  <w:r>
                    <w:rPr>
                      <w:b/>
                      <w:color w:val="800000"/>
                    </w:rPr>
                    <w:t>муниципальных</w:t>
                  </w:r>
                  <w:r w:rsidRPr="00BD7AA1">
                    <w:rPr>
                      <w:b/>
                      <w:color w:val="800000"/>
                    </w:rPr>
                    <w:t xml:space="preserve"> долговых обязательств осуществляются</w:t>
                  </w:r>
                  <w:r>
                    <w:rPr>
                      <w:b/>
                      <w:color w:val="800000"/>
                    </w:rPr>
                    <w:t xml:space="preserve"> в</w:t>
                  </w:r>
                </w:p>
                <w:p w:rsidR="00AF42BB" w:rsidRDefault="00AF42BB" w:rsidP="00212BDA">
                  <w:pPr>
                    <w:suppressAutoHyphens/>
                    <w:ind w:firstLine="500"/>
                    <w:jc w:val="center"/>
                    <w:rPr>
                      <w:b/>
                      <w:color w:val="800000"/>
                    </w:rPr>
                  </w:pPr>
                  <w:r>
                    <w:rPr>
                      <w:b/>
                      <w:color w:val="800000"/>
                    </w:rPr>
                    <w:t>муниципальной</w:t>
                  </w:r>
                  <w:r w:rsidRPr="00BD7AA1">
                    <w:rPr>
                      <w:b/>
                      <w:color w:val="800000"/>
                    </w:rPr>
                    <w:t xml:space="preserve"> долговой книге.</w:t>
                  </w:r>
                </w:p>
                <w:p w:rsidR="00AF42BB" w:rsidRPr="00BD7AA1" w:rsidRDefault="00AF42BB" w:rsidP="00212BDA">
                  <w:pPr>
                    <w:suppressAutoHyphens/>
                    <w:ind w:firstLine="500"/>
                    <w:jc w:val="center"/>
                    <w:rPr>
                      <w:b/>
                      <w:color w:val="800000"/>
                    </w:rPr>
                  </w:pPr>
                </w:p>
                <w:p w:rsidR="00AF42BB" w:rsidRDefault="00AF42BB" w:rsidP="00212BDA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rPr>
                      <w:b/>
                      <w:color w:val="800000"/>
                    </w:rPr>
                  </w:pPr>
                </w:p>
                <w:p w:rsidR="00AF42BB" w:rsidRDefault="00AF42BB" w:rsidP="00212BDA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rPr>
                      <w:b/>
                      <w:color w:val="800000"/>
                    </w:rPr>
                  </w:pPr>
                </w:p>
                <w:p w:rsidR="00AF42BB" w:rsidRPr="00887D5B" w:rsidRDefault="00AF42BB" w:rsidP="00212BDA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rPr>
                      <w:b/>
                      <w:color w:val="800000"/>
                    </w:rPr>
                  </w:pPr>
                  <w:r w:rsidRPr="00BD7AA1">
                    <w:rPr>
                      <w:b/>
                      <w:color w:val="800000"/>
                    </w:rPr>
                    <w:t xml:space="preserve">В </w:t>
                  </w:r>
                  <w:r>
                    <w:rPr>
                      <w:b/>
                      <w:color w:val="800000"/>
                    </w:rPr>
                    <w:t>муниципальную</w:t>
                  </w:r>
                  <w:r w:rsidRPr="00BD7AA1">
                    <w:rPr>
                      <w:b/>
                      <w:color w:val="800000"/>
                    </w:rPr>
                    <w:t xml:space="preserve"> долговую книгу вносятся сведения об объеме долговых обязательств</w:t>
                  </w:r>
                </w:p>
                <w:p w:rsidR="00AF42BB" w:rsidRPr="00887D5B" w:rsidRDefault="00AF42BB" w:rsidP="00212BDA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rPr>
                      <w:b/>
                      <w:color w:val="800000"/>
                    </w:rPr>
                  </w:pPr>
                  <w:r w:rsidRPr="00BD7AA1">
                    <w:rPr>
                      <w:b/>
                      <w:color w:val="800000"/>
                    </w:rPr>
                    <w:t>по видам этих обязательств, о дате их возникновения и исполнения полностью или</w:t>
                  </w:r>
                </w:p>
                <w:p w:rsidR="00AF42BB" w:rsidRDefault="00AF42BB" w:rsidP="00212BDA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rPr>
                      <w:b/>
                      <w:color w:val="800000"/>
                    </w:rPr>
                  </w:pPr>
                  <w:r w:rsidRPr="00BD7AA1">
                    <w:rPr>
                      <w:b/>
                      <w:color w:val="800000"/>
                    </w:rPr>
                    <w:t>частично, формах обеспечения обязательств.</w:t>
                  </w:r>
                </w:p>
                <w:p w:rsidR="00AF42BB" w:rsidRDefault="00AF42BB" w:rsidP="00212BDA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rPr>
                      <w:b/>
                      <w:color w:val="800000"/>
                    </w:rPr>
                  </w:pPr>
                </w:p>
                <w:p w:rsidR="00AF42BB" w:rsidRDefault="00AF42BB" w:rsidP="00212BDA">
                  <w:pPr>
                    <w:suppressAutoHyphens/>
                    <w:jc w:val="center"/>
                    <w:rPr>
                      <w:b/>
                      <w:color w:val="800000"/>
                    </w:rPr>
                  </w:pPr>
                </w:p>
                <w:p w:rsidR="00AF42BB" w:rsidRDefault="00AF42BB" w:rsidP="00212BDA">
                  <w:pPr>
                    <w:suppressAutoHyphens/>
                    <w:jc w:val="center"/>
                    <w:rPr>
                      <w:b/>
                      <w:color w:val="800000"/>
                    </w:rPr>
                  </w:pPr>
                </w:p>
                <w:p w:rsidR="00AF42BB" w:rsidRPr="00887D5B" w:rsidRDefault="00AF42BB" w:rsidP="00212BDA">
                  <w:pPr>
                    <w:suppressAutoHyphens/>
                    <w:jc w:val="center"/>
                    <w:rPr>
                      <w:b/>
                      <w:color w:val="800000"/>
                    </w:rPr>
                  </w:pPr>
                  <w:r w:rsidRPr="00BD7AA1">
                    <w:rPr>
                      <w:b/>
                      <w:color w:val="800000"/>
                    </w:rPr>
                    <w:t xml:space="preserve">В </w:t>
                  </w:r>
                  <w:r>
                    <w:rPr>
                      <w:b/>
                      <w:color w:val="800000"/>
                    </w:rPr>
                    <w:t>муниципальной</w:t>
                  </w:r>
                  <w:r w:rsidRPr="00BD7AA1">
                    <w:rPr>
                      <w:b/>
                      <w:color w:val="800000"/>
                    </w:rPr>
                    <w:t xml:space="preserve"> долговой книге так же учитывается информация о</w:t>
                  </w:r>
                </w:p>
                <w:p w:rsidR="00AF42BB" w:rsidRDefault="00AF42BB" w:rsidP="00212BDA">
                  <w:pPr>
                    <w:suppressAutoHyphens/>
                    <w:jc w:val="center"/>
                    <w:rPr>
                      <w:b/>
                      <w:color w:val="800000"/>
                    </w:rPr>
                  </w:pPr>
                  <w:r w:rsidRPr="00BD7AA1">
                    <w:rPr>
                      <w:b/>
                      <w:color w:val="800000"/>
                    </w:rPr>
                    <w:t>просроченной задолженности по исполнению долговых обязательств.</w:t>
                  </w:r>
                </w:p>
                <w:p w:rsidR="00AF42BB" w:rsidRPr="00BD7AA1" w:rsidRDefault="00AF42BB" w:rsidP="00212BDA">
                  <w:pPr>
                    <w:suppressAutoHyphens/>
                    <w:jc w:val="center"/>
                    <w:rPr>
                      <w:b/>
                      <w:color w:val="800000"/>
                    </w:rPr>
                  </w:pPr>
                </w:p>
                <w:p w:rsidR="00AF42BB" w:rsidRPr="00A948AC" w:rsidRDefault="00AF42BB" w:rsidP="00212BDA">
                  <w:pPr>
                    <w:spacing w:line="360" w:lineRule="auto"/>
                    <w:jc w:val="center"/>
                    <w:rPr>
                      <w:szCs w:val="30"/>
                    </w:rPr>
                  </w:pPr>
                </w:p>
              </w:txbxContent>
            </v:textbox>
          </v:shape>
        </w:pict>
      </w:r>
    </w:p>
    <w:p w:rsidR="00715931" w:rsidRDefault="00715931" w:rsidP="004218B8">
      <w:pPr>
        <w:jc w:val="center"/>
        <w:rPr>
          <w:rFonts w:ascii="Verdana" w:hAnsi="Verdana"/>
          <w:b/>
          <w:sz w:val="36"/>
          <w:szCs w:val="36"/>
        </w:rPr>
      </w:pPr>
    </w:p>
    <w:p w:rsidR="00715931" w:rsidRDefault="00715931" w:rsidP="004218B8">
      <w:pPr>
        <w:jc w:val="center"/>
        <w:rPr>
          <w:rFonts w:ascii="Verdana" w:hAnsi="Verdana"/>
          <w:b/>
          <w:sz w:val="36"/>
          <w:szCs w:val="36"/>
        </w:rPr>
      </w:pPr>
    </w:p>
    <w:p w:rsidR="00715931" w:rsidRDefault="00715931" w:rsidP="004218B8">
      <w:pPr>
        <w:jc w:val="center"/>
        <w:rPr>
          <w:rFonts w:ascii="Verdana" w:hAnsi="Verdana"/>
          <w:b/>
          <w:sz w:val="36"/>
          <w:szCs w:val="36"/>
        </w:rPr>
      </w:pPr>
    </w:p>
    <w:p w:rsidR="00722890" w:rsidRDefault="00E01431" w:rsidP="00722890">
      <w:pPr>
        <w:ind w:left="-180"/>
        <w:jc w:val="center"/>
        <w:rPr>
          <w:b/>
          <w:color w:val="0000FF"/>
          <w:sz w:val="40"/>
          <w:szCs w:val="40"/>
        </w:rPr>
      </w:pPr>
      <w:r w:rsidRPr="00E01431">
        <w:rPr>
          <w:sz w:val="28"/>
          <w:szCs w:val="28"/>
          <w:lang w:val="en-US"/>
        </w:rPr>
      </w:r>
      <w:r w:rsidRPr="00E01431">
        <w:rPr>
          <w:sz w:val="28"/>
          <w:szCs w:val="28"/>
          <w:lang w:val="en-US"/>
        </w:rPr>
        <w:pict>
          <v:group id="_x0000_s2770" editas="canvas" style="width:585pt;height:225pt;mso-position-horizontal-relative:char;mso-position-vertical-relative:line" coordorigin="733,1917" coordsize="11700,4500">
            <o:lock v:ext="edit" aspectratio="t"/>
            <v:shape id="_x0000_s2771" type="#_x0000_t75" style="position:absolute;left:733;top:1917;width:11700;height:4500" o:preferrelative="f">
              <v:fill o:detectmouseclick="t"/>
              <v:path o:extrusionok="t" o:connecttype="none"/>
              <o:lock v:ext="edit" text="t"/>
            </v:shape>
            <w10:wrap type="none"/>
            <w10:anchorlock/>
          </v:group>
        </w:pict>
      </w:r>
      <w:r w:rsidRPr="00E01431">
        <w:rPr>
          <w:b/>
          <w:color w:val="0000FF"/>
          <w:sz w:val="40"/>
          <w:szCs w:val="40"/>
        </w:rPr>
        <w:pict>
          <v:shape id="_x0000_i1044" type="#_x0000_t136" style="width:330pt;height:25pt" fillcolor="maroon">
            <v:shadow color="#868686"/>
            <v:textpath style="font-family:&quot;Arial&quot;;font-size:16pt;v-text-kern:t" trim="t" fitpath="t" string="Межбюджетные отношения"/>
          </v:shape>
        </w:pict>
      </w:r>
    </w:p>
    <w:p w:rsidR="007C2315" w:rsidRDefault="007C2315" w:rsidP="00722890">
      <w:pPr>
        <w:ind w:left="-180"/>
        <w:jc w:val="center"/>
        <w:rPr>
          <w:b/>
          <w:color w:val="0000FF"/>
          <w:sz w:val="40"/>
          <w:szCs w:val="40"/>
        </w:rPr>
      </w:pPr>
    </w:p>
    <w:p w:rsidR="0089789A" w:rsidRDefault="00E01431" w:rsidP="00722890">
      <w:pPr>
        <w:ind w:left="-180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</w:r>
      <w:r>
        <w:rPr>
          <w:b/>
          <w:sz w:val="32"/>
          <w:szCs w:val="32"/>
        </w:rPr>
        <w:pict>
          <v:group id="_x0000_s1515" editas="canvas" style="width:480pt;height:278.8pt;mso-position-horizontal-relative:char;mso-position-vertical-relative:line" coordorigin="2326,2517" coordsize="7200,4216">
            <o:lock v:ext="edit" aspectratio="t"/>
            <v:shape id="_x0000_s1516" type="#_x0000_t75" style="position:absolute;left:2326;top:2517;width:7200;height:4216" o:preferrelative="f">
              <v:fill o:detectmouseclick="t"/>
              <v:path o:extrusionok="t" o:connecttype="none"/>
              <o:lock v:ext="edit" text="t"/>
            </v:shape>
            <v:shape id="_x0000_s1518" type="#_x0000_t176" style="position:absolute;left:2476;top:2620;width:6975;height:3907" fillcolor="#9c0" strokecolor="#930">
              <v:fill opacity="64225f"/>
              <v:textbox style="mso-next-textbox:#_x0000_s1518">
                <w:txbxContent>
                  <w:p w:rsidR="00AF42BB" w:rsidRPr="00627305" w:rsidRDefault="00AF42BB" w:rsidP="0089789A">
                    <w:pPr>
                      <w:shd w:val="clear" w:color="auto" w:fill="99CC00"/>
                      <w:suppressAutoHyphens/>
                      <w:jc w:val="both"/>
                      <w:rPr>
                        <w:color w:val="800000"/>
                        <w:sz w:val="32"/>
                        <w:szCs w:val="32"/>
                      </w:rPr>
                    </w:pPr>
                    <w:r w:rsidRPr="00627305">
                      <w:rPr>
                        <w:color w:val="800000"/>
                        <w:sz w:val="32"/>
                        <w:szCs w:val="32"/>
                      </w:rPr>
                      <w:t xml:space="preserve">Взаимоотношения между органами </w:t>
                    </w:r>
                    <w:r>
                      <w:rPr>
                        <w:color w:val="800000"/>
                        <w:sz w:val="32"/>
                        <w:szCs w:val="32"/>
                      </w:rPr>
                      <w:t xml:space="preserve">местного самоуправления  поселка </w:t>
                    </w:r>
                    <w:r w:rsidRPr="00627305">
                      <w:rPr>
                        <w:color w:val="800000"/>
                        <w:sz w:val="32"/>
                        <w:szCs w:val="32"/>
                      </w:rPr>
                      <w:t>по вопросам регулирования бюджетных правоотношений осуществляются в форме передачи межбюджетных трансфертов из бюджета</w:t>
                    </w:r>
                    <w:r>
                      <w:rPr>
                        <w:color w:val="800000"/>
                        <w:sz w:val="32"/>
                        <w:szCs w:val="32"/>
                      </w:rPr>
                      <w:t xml:space="preserve"> муниципального района «Касторенский район» в бюджет муниципального образования «поселок Касторное»</w:t>
                    </w:r>
                    <w:r w:rsidRPr="00627305">
                      <w:rPr>
                        <w:color w:val="800000"/>
                        <w:sz w:val="32"/>
                        <w:szCs w:val="32"/>
                      </w:rPr>
                      <w:t>.</w:t>
                    </w:r>
                  </w:p>
                  <w:p w:rsidR="00AF42BB" w:rsidRPr="00627305" w:rsidRDefault="00AF42BB" w:rsidP="0089789A">
                    <w:pPr>
                      <w:shd w:val="clear" w:color="auto" w:fill="99CC00"/>
                      <w:ind w:firstLine="709"/>
                      <w:jc w:val="both"/>
                      <w:rPr>
                        <w:color w:val="800000"/>
                        <w:sz w:val="32"/>
                        <w:szCs w:val="32"/>
                      </w:rPr>
                    </w:pPr>
                    <w:r>
                      <w:rPr>
                        <w:color w:val="800000"/>
                        <w:sz w:val="32"/>
                        <w:szCs w:val="32"/>
                      </w:rPr>
                      <w:t>М</w:t>
                    </w:r>
                    <w:r w:rsidRPr="00627305">
                      <w:rPr>
                        <w:color w:val="800000"/>
                        <w:sz w:val="32"/>
                        <w:szCs w:val="32"/>
                      </w:rPr>
                      <w:t>ежбюджетные трансферты</w:t>
                    </w:r>
                    <w:r>
                      <w:rPr>
                        <w:color w:val="800000"/>
                        <w:sz w:val="32"/>
                        <w:szCs w:val="32"/>
                      </w:rPr>
                      <w:t xml:space="preserve"> в бюджет муниципального образования «поселок Касторное» поступаемые из бюджета муниципального района «Касторенский район»</w:t>
                    </w:r>
                    <w:r w:rsidRPr="00627305">
                      <w:rPr>
                        <w:color w:val="800000"/>
                        <w:sz w:val="32"/>
                        <w:szCs w:val="32"/>
                      </w:rPr>
                      <w:t xml:space="preserve"> предоставляются в форме:</w:t>
                    </w:r>
                  </w:p>
                  <w:p w:rsidR="00AF42BB" w:rsidRDefault="00AF42BB" w:rsidP="0089789A">
                    <w:pPr>
                      <w:shd w:val="clear" w:color="auto" w:fill="99CC00"/>
                    </w:pPr>
                  </w:p>
                </w:txbxContent>
              </v:textbox>
            </v:shape>
            <w10:wrap type="none"/>
            <w10:anchorlock/>
          </v:group>
        </w:pict>
      </w:r>
    </w:p>
    <w:p w:rsidR="0089789A" w:rsidRDefault="0089789A" w:rsidP="00722890">
      <w:pPr>
        <w:ind w:left="-180"/>
        <w:jc w:val="center"/>
        <w:rPr>
          <w:b/>
          <w:sz w:val="32"/>
          <w:szCs w:val="32"/>
        </w:rPr>
      </w:pPr>
    </w:p>
    <w:p w:rsidR="00722890" w:rsidRPr="009437EF" w:rsidRDefault="00E01431" w:rsidP="00722890">
      <w:pPr>
        <w:spacing w:line="360" w:lineRule="auto"/>
        <w:ind w:firstLine="709"/>
        <w:jc w:val="both"/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pict>
          <v:shapetype id="_x0000_t84" coordsize="21600,21600" o:spt="84" adj="2700" path="m,l,21600r21600,l21600,xem@0@0nfl@0@2@1@2@1@0xem,nfl@0@0em,21600nfl@0@2em21600,21600nfl@1@2em21600,nfl@1@0e">
            <v:stroke joinstyle="miter"/>
            <v:formulas>
              <v:f eqn="val #0"/>
              <v:f eqn="sum width 0 #0"/>
              <v:f eqn="sum height 0 #0"/>
              <v:f eqn="prod width 1 2"/>
              <v:f eqn="prod height 1 2"/>
              <v:f eqn="prod #0 1 2"/>
              <v:f eqn="prod #0 3 2"/>
              <v:f eqn="sum @1 @5 0"/>
              <v:f eqn="sum @2 @5 0"/>
            </v:formulas>
            <v:path o:extrusionok="f" limo="10800,10800" o:connecttype="custom" o:connectlocs="0,@4;@0,@4;@3,21600;@3,@2;21600,@4;@1,@4;@3,0;@3,@0" textboxrect="@0,@0,@1,@2"/>
            <v:handles>
              <v:h position="#0,topLeft" switch="" xrange="0,10800"/>
            </v:handles>
            <o:complex v:ext="view"/>
          </v:shapetype>
          <v:shape id="_x0000_s1178" type="#_x0000_t84" style="position:absolute;left:0;text-align:left;margin-left:-15pt;margin-top:12.05pt;width:540pt;height:62.25pt;z-index:251649536" fillcolor="#ccf">
            <v:textbox style="mso-next-textbox:#_x0000_s1178">
              <w:txbxContent>
                <w:p w:rsidR="00AF42BB" w:rsidRPr="00EA3895" w:rsidRDefault="00AF42BB" w:rsidP="00722890">
                  <w:pPr>
                    <w:jc w:val="center"/>
                    <w:rPr>
                      <w:color w:val="9900CC"/>
                      <w:sz w:val="32"/>
                      <w:szCs w:val="32"/>
                    </w:rPr>
                  </w:pPr>
                  <w:r w:rsidRPr="00EA3895">
                    <w:rPr>
                      <w:color w:val="9900CC"/>
                      <w:sz w:val="32"/>
                      <w:szCs w:val="32"/>
                    </w:rPr>
                    <w:t>Дотация на выравнивание бюджетной обеспеченности поселений</w:t>
                  </w:r>
                </w:p>
              </w:txbxContent>
            </v:textbox>
          </v:shape>
        </w:pict>
      </w:r>
    </w:p>
    <w:p w:rsidR="00722890" w:rsidRDefault="00722890" w:rsidP="00722890">
      <w:pPr>
        <w:spacing w:line="360" w:lineRule="auto"/>
        <w:ind w:firstLine="709"/>
        <w:jc w:val="both"/>
        <w:rPr>
          <w:sz w:val="28"/>
          <w:szCs w:val="28"/>
        </w:rPr>
      </w:pPr>
    </w:p>
    <w:p w:rsidR="00846375" w:rsidRDefault="00846375" w:rsidP="004218B8">
      <w:pPr>
        <w:jc w:val="center"/>
        <w:rPr>
          <w:rFonts w:ascii="Verdana" w:hAnsi="Verdana"/>
          <w:b/>
          <w:sz w:val="36"/>
          <w:szCs w:val="36"/>
        </w:rPr>
      </w:pPr>
    </w:p>
    <w:p w:rsidR="00153269" w:rsidRDefault="00E01431" w:rsidP="004218B8">
      <w:pPr>
        <w:jc w:val="center"/>
        <w:rPr>
          <w:rFonts w:ascii="Verdana" w:hAnsi="Verdana"/>
          <w:b/>
          <w:sz w:val="36"/>
          <w:szCs w:val="36"/>
        </w:rPr>
      </w:pPr>
      <w:r w:rsidRPr="00E01431">
        <w:rPr>
          <w:noProof/>
        </w:rPr>
        <w:pict>
          <v:shape id="_x0000_s1177" type="#_x0000_t84" style="position:absolute;left:0;text-align:left;margin-left:-15pt;margin-top:16.7pt;width:540pt;height:54pt;z-index:251648512" fillcolor="#ff9">
            <v:textbox style="mso-next-textbox:#_x0000_s1177">
              <w:txbxContent>
                <w:p w:rsidR="00AF42BB" w:rsidRPr="00EA3895" w:rsidRDefault="00AF42BB" w:rsidP="00722890">
                  <w:pPr>
                    <w:jc w:val="center"/>
                    <w:rPr>
                      <w:color w:val="663300"/>
                      <w:sz w:val="32"/>
                      <w:szCs w:val="32"/>
                    </w:rPr>
                  </w:pPr>
                  <w:r w:rsidRPr="00EA3895">
                    <w:rPr>
                      <w:color w:val="663300"/>
                      <w:sz w:val="32"/>
                      <w:szCs w:val="32"/>
                    </w:rPr>
                    <w:t>Иные межбюджетные трансферты</w:t>
                  </w:r>
                </w:p>
              </w:txbxContent>
            </v:textbox>
          </v:shape>
        </w:pict>
      </w:r>
    </w:p>
    <w:p w:rsidR="00153269" w:rsidRDefault="00153269" w:rsidP="004218B8">
      <w:pPr>
        <w:jc w:val="center"/>
        <w:rPr>
          <w:rFonts w:ascii="Verdana" w:hAnsi="Verdana"/>
          <w:b/>
          <w:sz w:val="36"/>
          <w:szCs w:val="36"/>
        </w:rPr>
      </w:pPr>
    </w:p>
    <w:p w:rsidR="00153269" w:rsidRDefault="00153269" w:rsidP="004218B8">
      <w:pPr>
        <w:jc w:val="center"/>
        <w:rPr>
          <w:rFonts w:ascii="Verdana" w:hAnsi="Verdana"/>
          <w:b/>
          <w:sz w:val="36"/>
          <w:szCs w:val="36"/>
        </w:rPr>
      </w:pPr>
    </w:p>
    <w:p w:rsidR="00153269" w:rsidRDefault="00153269" w:rsidP="004218B8">
      <w:pPr>
        <w:jc w:val="center"/>
        <w:rPr>
          <w:rFonts w:ascii="Verdana" w:hAnsi="Verdana"/>
          <w:b/>
          <w:sz w:val="36"/>
          <w:szCs w:val="36"/>
        </w:rPr>
      </w:pPr>
    </w:p>
    <w:p w:rsidR="00153269" w:rsidRDefault="00153269" w:rsidP="004218B8">
      <w:pPr>
        <w:jc w:val="center"/>
        <w:rPr>
          <w:rFonts w:ascii="Verdana" w:hAnsi="Verdana"/>
          <w:b/>
          <w:sz w:val="36"/>
          <w:szCs w:val="36"/>
        </w:rPr>
      </w:pPr>
    </w:p>
    <w:p w:rsidR="00812D45" w:rsidRDefault="00812D45" w:rsidP="004218B8">
      <w:pPr>
        <w:jc w:val="center"/>
        <w:rPr>
          <w:rFonts w:ascii="Verdana" w:hAnsi="Verdana"/>
          <w:b/>
          <w:sz w:val="36"/>
          <w:szCs w:val="36"/>
        </w:rPr>
      </w:pPr>
    </w:p>
    <w:p w:rsidR="00812D45" w:rsidRDefault="00812D45" w:rsidP="004218B8">
      <w:pPr>
        <w:jc w:val="center"/>
        <w:rPr>
          <w:rFonts w:ascii="Verdana" w:hAnsi="Verdana"/>
          <w:b/>
          <w:sz w:val="36"/>
          <w:szCs w:val="36"/>
        </w:rPr>
      </w:pPr>
    </w:p>
    <w:p w:rsidR="00812D45" w:rsidRDefault="00812D45" w:rsidP="004218B8">
      <w:pPr>
        <w:jc w:val="center"/>
        <w:rPr>
          <w:rFonts w:ascii="Verdana" w:hAnsi="Verdana"/>
          <w:b/>
          <w:sz w:val="36"/>
          <w:szCs w:val="36"/>
        </w:rPr>
      </w:pPr>
    </w:p>
    <w:p w:rsidR="00812D45" w:rsidRDefault="00812D45" w:rsidP="004218B8">
      <w:pPr>
        <w:jc w:val="center"/>
        <w:rPr>
          <w:rFonts w:ascii="Verdana" w:hAnsi="Verdana"/>
          <w:b/>
          <w:sz w:val="36"/>
          <w:szCs w:val="36"/>
        </w:rPr>
      </w:pPr>
    </w:p>
    <w:p w:rsidR="00153269" w:rsidRDefault="00153269" w:rsidP="004218B8">
      <w:pPr>
        <w:jc w:val="center"/>
        <w:rPr>
          <w:rFonts w:ascii="Verdana" w:hAnsi="Verdana"/>
          <w:b/>
          <w:sz w:val="36"/>
          <w:szCs w:val="36"/>
        </w:rPr>
      </w:pPr>
    </w:p>
    <w:p w:rsidR="00153269" w:rsidRDefault="00153269" w:rsidP="004218B8">
      <w:pPr>
        <w:jc w:val="center"/>
        <w:rPr>
          <w:rFonts w:ascii="Verdana" w:hAnsi="Verdana"/>
          <w:b/>
          <w:sz w:val="36"/>
          <w:szCs w:val="36"/>
        </w:rPr>
      </w:pPr>
    </w:p>
    <w:p w:rsidR="00153269" w:rsidRDefault="00153269" w:rsidP="004218B8">
      <w:pPr>
        <w:jc w:val="center"/>
        <w:rPr>
          <w:rFonts w:ascii="Verdana" w:hAnsi="Verdana"/>
          <w:b/>
          <w:sz w:val="36"/>
          <w:szCs w:val="36"/>
        </w:rPr>
      </w:pPr>
    </w:p>
    <w:p w:rsidR="00153269" w:rsidRDefault="00153269" w:rsidP="004218B8">
      <w:pPr>
        <w:jc w:val="center"/>
        <w:rPr>
          <w:rFonts w:ascii="Verdana" w:hAnsi="Verdana"/>
          <w:b/>
          <w:sz w:val="36"/>
          <w:szCs w:val="36"/>
        </w:rPr>
      </w:pPr>
    </w:p>
    <w:p w:rsidR="00F24A63" w:rsidRDefault="00E01431" w:rsidP="00F24A63">
      <w:pPr>
        <w:jc w:val="center"/>
        <w:rPr>
          <w:b/>
          <w:color w:val="0000FF"/>
          <w:sz w:val="40"/>
          <w:szCs w:val="40"/>
          <w:lang w:val="en-US"/>
        </w:rPr>
      </w:pPr>
      <w:r w:rsidRPr="00E01431">
        <w:rPr>
          <w:b/>
          <w:i/>
          <w:noProof/>
          <w:color w:val="FFFFFF"/>
          <w:sz w:val="52"/>
          <w:szCs w:val="52"/>
        </w:rPr>
        <w:lastRenderedPageBreak/>
        <w:pict>
          <v:shape id="_x0000_s1276" type="#_x0000_t202" style="position:absolute;left:0;text-align:left;margin-left:15pt;margin-top:74.8pt;width:480pt;height:421.6pt;z-index:251651584" filled="f" fillcolor="#bbe0e3" stroked="f">
            <v:textbox style="mso-next-textbox:#_x0000_s1276" inset="0,0,0,0">
              <w:txbxContent>
                <w:p w:rsidR="00AF42BB" w:rsidRPr="0075790D" w:rsidRDefault="00AF42BB" w:rsidP="00F24A63">
                  <w:pPr>
                    <w:autoSpaceDE w:val="0"/>
                    <w:autoSpaceDN w:val="0"/>
                    <w:adjustRightInd w:val="0"/>
                    <w:spacing w:line="200" w:lineRule="atLeast"/>
                    <w:rPr>
                      <w:color w:val="000000"/>
                      <w:sz w:val="32"/>
                      <w:szCs w:val="32"/>
                      <w:lang w:val="en-US"/>
                    </w:rPr>
                  </w:pPr>
                </w:p>
                <w:p w:rsidR="00AF42BB" w:rsidRDefault="00AF42BB" w:rsidP="00F24A63">
                  <w:pPr>
                    <w:autoSpaceDE w:val="0"/>
                    <w:autoSpaceDN w:val="0"/>
                    <w:adjustRightInd w:val="0"/>
                    <w:spacing w:line="200" w:lineRule="atLeast"/>
                    <w:rPr>
                      <w:color w:val="000000"/>
                      <w:sz w:val="32"/>
                      <w:szCs w:val="32"/>
                    </w:rPr>
                  </w:pPr>
                </w:p>
                <w:p w:rsidR="00AF42BB" w:rsidRDefault="00AF42BB" w:rsidP="00F24A63">
                  <w:pPr>
                    <w:spacing w:line="360" w:lineRule="auto"/>
                    <w:jc w:val="center"/>
                    <w:rPr>
                      <w:b/>
                      <w:i/>
                      <w:color w:val="FFFFFF"/>
                      <w:sz w:val="52"/>
                      <w:szCs w:val="52"/>
                    </w:rPr>
                  </w:pPr>
                </w:p>
                <w:p w:rsidR="00AF42BB" w:rsidRDefault="00AF42BB" w:rsidP="00F24A63">
                  <w:pPr>
                    <w:spacing w:line="360" w:lineRule="auto"/>
                    <w:jc w:val="center"/>
                    <w:rPr>
                      <w:b/>
                      <w:i/>
                      <w:color w:val="FFFFFF"/>
                      <w:sz w:val="52"/>
                      <w:szCs w:val="52"/>
                    </w:rPr>
                  </w:pPr>
                </w:p>
                <w:p w:rsidR="00AF42BB" w:rsidRDefault="00AF42BB" w:rsidP="00F24A63">
                  <w:pPr>
                    <w:spacing w:line="360" w:lineRule="auto"/>
                    <w:jc w:val="center"/>
                    <w:rPr>
                      <w:b/>
                      <w:i/>
                      <w:color w:val="FFFFFF"/>
                      <w:sz w:val="52"/>
                      <w:szCs w:val="52"/>
                    </w:rPr>
                  </w:pPr>
                  <w:r>
                    <w:rPr>
                      <w:b/>
                      <w:i/>
                      <w:color w:val="FFFFFF"/>
                      <w:sz w:val="52"/>
                      <w:szCs w:val="52"/>
                    </w:rPr>
                    <w:t>ИСПОЛНЕНИЕ</w:t>
                  </w:r>
                </w:p>
                <w:p w:rsidR="00AF42BB" w:rsidRDefault="00AF42BB" w:rsidP="00F24A63">
                  <w:pPr>
                    <w:spacing w:line="360" w:lineRule="auto"/>
                    <w:jc w:val="center"/>
                    <w:rPr>
                      <w:b/>
                      <w:i/>
                      <w:color w:val="FFFFFF"/>
                      <w:sz w:val="52"/>
                      <w:szCs w:val="52"/>
                    </w:rPr>
                  </w:pPr>
                  <w:r w:rsidRPr="00D2107C">
                    <w:rPr>
                      <w:b/>
                      <w:i/>
                      <w:color w:val="FFFFFF"/>
                      <w:sz w:val="52"/>
                      <w:szCs w:val="52"/>
                    </w:rPr>
                    <w:t>БЮДЖЕТ</w:t>
                  </w:r>
                  <w:r>
                    <w:rPr>
                      <w:b/>
                      <w:i/>
                      <w:color w:val="FFFFFF"/>
                      <w:sz w:val="52"/>
                      <w:szCs w:val="52"/>
                    </w:rPr>
                    <w:t>А</w:t>
                  </w:r>
                  <w:r w:rsidRPr="001B4E89">
                    <w:rPr>
                      <w:b/>
                      <w:i/>
                      <w:color w:val="FFFFFF"/>
                      <w:sz w:val="52"/>
                      <w:szCs w:val="52"/>
                    </w:rPr>
                    <w:t xml:space="preserve"> </w:t>
                  </w:r>
                  <w:r>
                    <w:rPr>
                      <w:b/>
                      <w:i/>
                      <w:color w:val="FFFFFF"/>
                      <w:sz w:val="52"/>
                      <w:szCs w:val="52"/>
                    </w:rPr>
                    <w:t xml:space="preserve"> МУНИЦИПАЛЬНОГО ОБРАЗОВАНМЯ «ПОСЕЛОК КАСТОРНОЕ"</w:t>
                  </w:r>
                  <w:r w:rsidRPr="00D2107C">
                    <w:rPr>
                      <w:b/>
                      <w:i/>
                      <w:color w:val="FFFFFF"/>
                      <w:sz w:val="52"/>
                      <w:szCs w:val="52"/>
                    </w:rPr>
                    <w:t xml:space="preserve"> </w:t>
                  </w:r>
                  <w:r>
                    <w:rPr>
                      <w:b/>
                      <w:i/>
                      <w:color w:val="FFFFFF"/>
                      <w:sz w:val="52"/>
                      <w:szCs w:val="52"/>
                    </w:rPr>
                    <w:t xml:space="preserve">ЗА 2017 ГОД </w:t>
                  </w:r>
                </w:p>
                <w:p w:rsidR="00AF42BB" w:rsidRPr="009544E6" w:rsidRDefault="00AF42BB" w:rsidP="009544E6">
                  <w:pPr>
                    <w:spacing w:line="360" w:lineRule="auto"/>
                    <w:jc w:val="center"/>
                    <w:rPr>
                      <w:b/>
                      <w:i/>
                      <w:color w:val="FFFFFF"/>
                      <w:sz w:val="52"/>
                      <w:szCs w:val="52"/>
                    </w:rPr>
                  </w:pPr>
                </w:p>
                <w:p w:rsidR="00AF42BB" w:rsidRDefault="00AF42BB" w:rsidP="00F24A63">
                  <w:pPr>
                    <w:autoSpaceDE w:val="0"/>
                    <w:autoSpaceDN w:val="0"/>
                    <w:adjustRightInd w:val="0"/>
                    <w:spacing w:line="200" w:lineRule="atLeast"/>
                    <w:rPr>
                      <w:color w:val="000000"/>
                      <w:sz w:val="32"/>
                      <w:szCs w:val="32"/>
                    </w:rPr>
                  </w:pPr>
                </w:p>
                <w:p w:rsidR="00AF42BB" w:rsidRDefault="00AF42BB" w:rsidP="00F24A63">
                  <w:pPr>
                    <w:autoSpaceDE w:val="0"/>
                    <w:autoSpaceDN w:val="0"/>
                    <w:adjustRightInd w:val="0"/>
                    <w:spacing w:line="200" w:lineRule="atLeast"/>
                    <w:rPr>
                      <w:color w:val="000000"/>
                      <w:sz w:val="32"/>
                      <w:szCs w:val="32"/>
                    </w:rPr>
                  </w:pPr>
                </w:p>
                <w:p w:rsidR="00AF42BB" w:rsidRDefault="00AF42BB" w:rsidP="00F24A63">
                  <w:pPr>
                    <w:autoSpaceDE w:val="0"/>
                    <w:autoSpaceDN w:val="0"/>
                    <w:adjustRightInd w:val="0"/>
                    <w:spacing w:line="200" w:lineRule="atLeast"/>
                    <w:rPr>
                      <w:color w:val="000000"/>
                      <w:sz w:val="32"/>
                      <w:szCs w:val="32"/>
                    </w:rPr>
                  </w:pPr>
                </w:p>
                <w:p w:rsidR="00AF42BB" w:rsidRDefault="00AF42BB" w:rsidP="00F24A63">
                  <w:pPr>
                    <w:autoSpaceDE w:val="0"/>
                    <w:autoSpaceDN w:val="0"/>
                    <w:adjustRightInd w:val="0"/>
                    <w:spacing w:line="200" w:lineRule="atLeast"/>
                    <w:rPr>
                      <w:color w:val="000000"/>
                      <w:sz w:val="32"/>
                      <w:szCs w:val="32"/>
                    </w:rPr>
                  </w:pPr>
                </w:p>
                <w:p w:rsidR="00AF42BB" w:rsidRDefault="00AF42BB" w:rsidP="00F24A63">
                  <w:pPr>
                    <w:autoSpaceDE w:val="0"/>
                    <w:autoSpaceDN w:val="0"/>
                    <w:adjustRightInd w:val="0"/>
                    <w:spacing w:line="200" w:lineRule="atLeast"/>
                    <w:rPr>
                      <w:color w:val="000000"/>
                      <w:sz w:val="32"/>
                      <w:szCs w:val="32"/>
                    </w:rPr>
                  </w:pPr>
                </w:p>
                <w:p w:rsidR="00AF42BB" w:rsidRDefault="00AF42BB" w:rsidP="00F24A63">
                  <w:pPr>
                    <w:autoSpaceDE w:val="0"/>
                    <w:autoSpaceDN w:val="0"/>
                    <w:adjustRightInd w:val="0"/>
                    <w:spacing w:line="200" w:lineRule="atLeast"/>
                    <w:rPr>
                      <w:color w:val="000000"/>
                      <w:sz w:val="32"/>
                      <w:szCs w:val="32"/>
                    </w:rPr>
                  </w:pPr>
                </w:p>
                <w:p w:rsidR="00AF42BB" w:rsidRDefault="00AF42BB" w:rsidP="00F24A63">
                  <w:pPr>
                    <w:autoSpaceDE w:val="0"/>
                    <w:autoSpaceDN w:val="0"/>
                    <w:adjustRightInd w:val="0"/>
                    <w:spacing w:line="485" w:lineRule="atLeast"/>
                    <w:rPr>
                      <w:b/>
                      <w:bCs/>
                      <w:color w:val="FFFFFF"/>
                      <w:sz w:val="36"/>
                      <w:szCs w:val="36"/>
                    </w:rPr>
                  </w:pPr>
                  <w:r>
                    <w:rPr>
                      <w:color w:val="000000"/>
                      <w:sz w:val="32"/>
                      <w:szCs w:val="32"/>
                    </w:rPr>
                    <w:tab/>
                  </w:r>
                  <w:r>
                    <w:rPr>
                      <w:color w:val="000000"/>
                      <w:sz w:val="32"/>
                      <w:szCs w:val="32"/>
                    </w:rPr>
                    <w:tab/>
                  </w:r>
                  <w:r>
                    <w:rPr>
                      <w:b/>
                      <w:bCs/>
                      <w:color w:val="FFFFFF"/>
                      <w:sz w:val="36"/>
                      <w:szCs w:val="36"/>
                    </w:rPr>
                    <w:t>Составление проекта областного бюджета основывается на</w:t>
                  </w:r>
                </w:p>
              </w:txbxContent>
            </v:textbox>
          </v:shape>
        </w:pict>
      </w:r>
      <w:r w:rsidR="0062605E">
        <w:rPr>
          <w:b/>
          <w:i/>
          <w:noProof/>
          <w:color w:val="FFFFFF"/>
          <w:sz w:val="52"/>
          <w:szCs w:val="52"/>
        </w:rPr>
        <w:drawing>
          <wp:inline distT="0" distB="0" distL="0" distR="0">
            <wp:extent cx="6464300" cy="9842500"/>
            <wp:effectExtent l="1905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4300" cy="984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284F" w:rsidRDefault="00E01431" w:rsidP="006E2F66">
      <w:pPr>
        <w:tabs>
          <w:tab w:val="left" w:pos="5595"/>
        </w:tabs>
        <w:rPr>
          <w:b/>
          <w:color w:val="0000FF"/>
          <w:sz w:val="40"/>
          <w:szCs w:val="40"/>
        </w:rPr>
      </w:pPr>
      <w:r w:rsidRPr="00E01431">
        <w:rPr>
          <w:noProof/>
        </w:rPr>
        <w:lastRenderedPageBreak/>
        <w:pict>
          <v:shape id="_x0000_s1519" type="#_x0000_t136" style="position:absolute;margin-left:14pt;margin-top:0;width:452pt;height:40pt;z-index:251667968" fillcolor="black" strokecolor="maroon">
            <v:shadow color="#868686"/>
            <v:textpath style="font-family:&quot;Arial&quot;;font-size:12pt;v-text-kern:t" trim="t" fitpath="t" string="Основные характеристики бюджета муниципального образования за 2017 год."/>
            <w10:wrap type="square" side="left"/>
          </v:shape>
        </w:pict>
      </w:r>
      <w:r w:rsidR="006E2F66">
        <w:rPr>
          <w:b/>
          <w:color w:val="0000FF"/>
          <w:sz w:val="40"/>
          <w:szCs w:val="40"/>
        </w:rPr>
        <w:br w:type="textWrapping" w:clear="all"/>
      </w:r>
    </w:p>
    <w:tbl>
      <w:tblPr>
        <w:tblW w:w="9620" w:type="dxa"/>
        <w:tblInd w:w="88" w:type="dxa"/>
        <w:tblLayout w:type="fixed"/>
        <w:tblLook w:val="0000"/>
      </w:tblPr>
      <w:tblGrid>
        <w:gridCol w:w="3020"/>
        <w:gridCol w:w="2200"/>
        <w:gridCol w:w="2300"/>
        <w:gridCol w:w="2100"/>
      </w:tblGrid>
      <w:tr w:rsidR="0043284F">
        <w:trPr>
          <w:trHeight w:val="330"/>
        </w:trPr>
        <w:tc>
          <w:tcPr>
            <w:tcW w:w="3020" w:type="dxa"/>
            <w:vMerge w:val="restart"/>
            <w:tcBorders>
              <w:top w:val="single" w:sz="8" w:space="0" w:color="003366"/>
              <w:left w:val="single" w:sz="8" w:space="0" w:color="003366"/>
              <w:bottom w:val="nil"/>
              <w:right w:val="single" w:sz="8" w:space="0" w:color="003366"/>
            </w:tcBorders>
            <w:shd w:val="clear" w:color="auto" w:fill="33CCCC"/>
          </w:tcPr>
          <w:p w:rsidR="0043284F" w:rsidRDefault="0043284F">
            <w:pPr>
              <w:jc w:val="center"/>
              <w:rPr>
                <w:b/>
                <w:bCs/>
                <w:color w:val="000080"/>
              </w:rPr>
            </w:pPr>
            <w:r>
              <w:rPr>
                <w:b/>
                <w:bCs/>
                <w:color w:val="000080"/>
              </w:rPr>
              <w:t>Показатель</w:t>
            </w:r>
          </w:p>
        </w:tc>
        <w:tc>
          <w:tcPr>
            <w:tcW w:w="6600" w:type="dxa"/>
            <w:gridSpan w:val="3"/>
            <w:tcBorders>
              <w:top w:val="single" w:sz="8" w:space="0" w:color="003366"/>
              <w:left w:val="nil"/>
              <w:bottom w:val="single" w:sz="8" w:space="0" w:color="003366"/>
              <w:right w:val="single" w:sz="8" w:space="0" w:color="003366"/>
            </w:tcBorders>
            <w:shd w:val="clear" w:color="auto" w:fill="33CCCC"/>
          </w:tcPr>
          <w:p w:rsidR="0043284F" w:rsidRDefault="0043284F">
            <w:pPr>
              <w:jc w:val="center"/>
              <w:rPr>
                <w:b/>
                <w:bCs/>
                <w:color w:val="000080"/>
              </w:rPr>
            </w:pPr>
            <w:r>
              <w:rPr>
                <w:b/>
                <w:bCs/>
                <w:color w:val="000080"/>
              </w:rPr>
              <w:t>Бюджет</w:t>
            </w:r>
            <w:r w:rsidR="00CF553E">
              <w:rPr>
                <w:b/>
                <w:bCs/>
                <w:color w:val="000080"/>
              </w:rPr>
              <w:t xml:space="preserve"> тыс.руб.</w:t>
            </w:r>
          </w:p>
        </w:tc>
      </w:tr>
      <w:tr w:rsidR="008C2FE1">
        <w:trPr>
          <w:trHeight w:val="330"/>
        </w:trPr>
        <w:tc>
          <w:tcPr>
            <w:tcW w:w="3020" w:type="dxa"/>
            <w:vMerge/>
            <w:tcBorders>
              <w:top w:val="single" w:sz="8" w:space="0" w:color="003366"/>
              <w:left w:val="single" w:sz="8" w:space="0" w:color="003366"/>
              <w:right w:val="single" w:sz="8" w:space="0" w:color="003366"/>
            </w:tcBorders>
            <w:vAlign w:val="center"/>
          </w:tcPr>
          <w:p w:rsidR="008C2FE1" w:rsidRDefault="008C2FE1">
            <w:pPr>
              <w:rPr>
                <w:b/>
                <w:bCs/>
                <w:color w:val="000080"/>
              </w:rPr>
            </w:pPr>
          </w:p>
        </w:tc>
        <w:tc>
          <w:tcPr>
            <w:tcW w:w="2200" w:type="dxa"/>
            <w:tcBorders>
              <w:top w:val="nil"/>
              <w:left w:val="nil"/>
              <w:bottom w:val="single" w:sz="8" w:space="0" w:color="003366"/>
              <w:right w:val="nil"/>
            </w:tcBorders>
            <w:shd w:val="clear" w:color="auto" w:fill="33CCCC"/>
          </w:tcPr>
          <w:p w:rsidR="008C2FE1" w:rsidRDefault="00567C79" w:rsidP="00AF42BB">
            <w:pPr>
              <w:jc w:val="center"/>
              <w:rPr>
                <w:b/>
                <w:bCs/>
                <w:color w:val="000080"/>
              </w:rPr>
            </w:pPr>
            <w:r>
              <w:rPr>
                <w:b/>
                <w:bCs/>
                <w:color w:val="000080"/>
              </w:rPr>
              <w:t>201</w:t>
            </w:r>
            <w:r w:rsidR="00AF42BB">
              <w:rPr>
                <w:b/>
                <w:bCs/>
                <w:color w:val="000080"/>
              </w:rPr>
              <w:t>7</w:t>
            </w:r>
            <w:r>
              <w:rPr>
                <w:b/>
                <w:bCs/>
                <w:color w:val="000080"/>
              </w:rPr>
              <w:t xml:space="preserve"> год план</w:t>
            </w:r>
          </w:p>
        </w:tc>
        <w:tc>
          <w:tcPr>
            <w:tcW w:w="2300" w:type="dxa"/>
            <w:tcBorders>
              <w:top w:val="nil"/>
              <w:left w:val="single" w:sz="8" w:space="0" w:color="003366"/>
              <w:bottom w:val="nil"/>
              <w:right w:val="single" w:sz="8" w:space="0" w:color="003366"/>
            </w:tcBorders>
            <w:shd w:val="clear" w:color="auto" w:fill="33CCCC"/>
          </w:tcPr>
          <w:p w:rsidR="008C2FE1" w:rsidRDefault="008C2FE1" w:rsidP="00AF42BB">
            <w:pPr>
              <w:jc w:val="center"/>
              <w:rPr>
                <w:b/>
                <w:bCs/>
                <w:color w:val="000080"/>
              </w:rPr>
            </w:pPr>
            <w:r>
              <w:rPr>
                <w:b/>
                <w:bCs/>
                <w:color w:val="000080"/>
              </w:rPr>
              <w:t>201</w:t>
            </w:r>
            <w:r w:rsidR="00AF42BB">
              <w:rPr>
                <w:b/>
                <w:bCs/>
                <w:color w:val="000080"/>
              </w:rPr>
              <w:t>7</w:t>
            </w:r>
            <w:r>
              <w:rPr>
                <w:b/>
                <w:bCs/>
                <w:color w:val="000080"/>
              </w:rPr>
              <w:t xml:space="preserve"> год</w:t>
            </w:r>
            <w:r w:rsidR="00567C79">
              <w:rPr>
                <w:b/>
                <w:bCs/>
                <w:color w:val="000080"/>
              </w:rPr>
              <w:t xml:space="preserve">  исполнено</w:t>
            </w: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single" w:sz="8" w:space="0" w:color="003366"/>
            </w:tcBorders>
            <w:shd w:val="clear" w:color="auto" w:fill="33CCCC"/>
          </w:tcPr>
          <w:p w:rsidR="008C2FE1" w:rsidRDefault="008C2FE1">
            <w:pPr>
              <w:jc w:val="center"/>
              <w:rPr>
                <w:b/>
                <w:bCs/>
                <w:color w:val="000080"/>
              </w:rPr>
            </w:pPr>
          </w:p>
        </w:tc>
      </w:tr>
      <w:tr w:rsidR="008C2FE1">
        <w:trPr>
          <w:trHeight w:val="1020"/>
        </w:trPr>
        <w:tc>
          <w:tcPr>
            <w:tcW w:w="3020" w:type="dxa"/>
            <w:tcBorders>
              <w:top w:val="nil"/>
              <w:left w:val="single" w:sz="8" w:space="0" w:color="003366"/>
              <w:bottom w:val="single" w:sz="4" w:space="0" w:color="auto"/>
              <w:right w:val="single" w:sz="8" w:space="0" w:color="003366"/>
            </w:tcBorders>
            <w:shd w:val="clear" w:color="auto" w:fill="00FFFF"/>
            <w:vAlign w:val="bottom"/>
          </w:tcPr>
          <w:p w:rsidR="008C2FE1" w:rsidRDefault="008C2FE1">
            <w:pPr>
              <w:rPr>
                <w:b/>
                <w:bCs/>
                <w:color w:val="000080"/>
              </w:rPr>
            </w:pPr>
            <w:r>
              <w:rPr>
                <w:b/>
                <w:bCs/>
                <w:color w:val="000080"/>
              </w:rPr>
              <w:t> </w:t>
            </w:r>
          </w:p>
          <w:p w:rsidR="008C2FE1" w:rsidRDefault="008C2FE1">
            <w:pPr>
              <w:rPr>
                <w:b/>
                <w:bCs/>
                <w:color w:val="000080"/>
              </w:rPr>
            </w:pPr>
            <w:r>
              <w:rPr>
                <w:b/>
                <w:bCs/>
                <w:color w:val="000080"/>
              </w:rPr>
              <w:t>Доходы</w:t>
            </w:r>
          </w:p>
          <w:p w:rsidR="008C2FE1" w:rsidRDefault="008C2FE1" w:rsidP="006E2F66">
            <w:pPr>
              <w:rPr>
                <w:b/>
                <w:bCs/>
                <w:color w:val="000080"/>
              </w:rPr>
            </w:pPr>
            <w:r>
              <w:rPr>
                <w:b/>
                <w:bCs/>
                <w:color w:val="000080"/>
              </w:rPr>
              <w:t> </w:t>
            </w:r>
          </w:p>
        </w:tc>
        <w:tc>
          <w:tcPr>
            <w:tcW w:w="2200" w:type="dxa"/>
            <w:tcBorders>
              <w:top w:val="nil"/>
              <w:left w:val="single" w:sz="8" w:space="0" w:color="003366"/>
              <w:bottom w:val="single" w:sz="8" w:space="0" w:color="003366"/>
              <w:right w:val="single" w:sz="8" w:space="0" w:color="003366"/>
            </w:tcBorders>
            <w:shd w:val="clear" w:color="auto" w:fill="00FFFF"/>
            <w:vAlign w:val="bottom"/>
          </w:tcPr>
          <w:p w:rsidR="008C2FE1" w:rsidRDefault="009E7509">
            <w:pPr>
              <w:jc w:val="center"/>
              <w:rPr>
                <w:b/>
                <w:bCs/>
                <w:color w:val="000080"/>
                <w:sz w:val="28"/>
                <w:szCs w:val="28"/>
              </w:rPr>
            </w:pPr>
            <w:r>
              <w:rPr>
                <w:b/>
                <w:bCs/>
                <w:color w:val="000080"/>
                <w:sz w:val="28"/>
                <w:szCs w:val="28"/>
              </w:rPr>
              <w:t>12856,0</w:t>
            </w:r>
          </w:p>
        </w:tc>
        <w:tc>
          <w:tcPr>
            <w:tcW w:w="2300" w:type="dxa"/>
            <w:tcBorders>
              <w:top w:val="single" w:sz="8" w:space="0" w:color="003366"/>
              <w:left w:val="single" w:sz="8" w:space="0" w:color="003366"/>
              <w:bottom w:val="single" w:sz="8" w:space="0" w:color="003366"/>
              <w:right w:val="single" w:sz="8" w:space="0" w:color="003366"/>
            </w:tcBorders>
            <w:shd w:val="clear" w:color="auto" w:fill="00FFFF"/>
            <w:vAlign w:val="bottom"/>
          </w:tcPr>
          <w:p w:rsidR="008C2FE1" w:rsidRDefault="009E7509" w:rsidP="003016C7">
            <w:pPr>
              <w:jc w:val="center"/>
              <w:rPr>
                <w:b/>
                <w:bCs/>
                <w:color w:val="000080"/>
                <w:sz w:val="28"/>
                <w:szCs w:val="28"/>
              </w:rPr>
            </w:pPr>
            <w:r>
              <w:rPr>
                <w:b/>
                <w:bCs/>
                <w:color w:val="000080"/>
                <w:sz w:val="28"/>
                <w:szCs w:val="28"/>
              </w:rPr>
              <w:t>12856,0</w:t>
            </w:r>
          </w:p>
        </w:tc>
        <w:tc>
          <w:tcPr>
            <w:tcW w:w="2100" w:type="dxa"/>
            <w:tcBorders>
              <w:top w:val="single" w:sz="8" w:space="0" w:color="003366"/>
              <w:left w:val="single" w:sz="8" w:space="0" w:color="003366"/>
              <w:bottom w:val="single" w:sz="8" w:space="0" w:color="003366"/>
              <w:right w:val="single" w:sz="8" w:space="0" w:color="003366"/>
            </w:tcBorders>
            <w:shd w:val="clear" w:color="auto" w:fill="00FFFF"/>
            <w:vAlign w:val="bottom"/>
          </w:tcPr>
          <w:p w:rsidR="008C2FE1" w:rsidRDefault="008C2FE1">
            <w:pPr>
              <w:jc w:val="center"/>
              <w:rPr>
                <w:b/>
                <w:bCs/>
                <w:color w:val="000080"/>
                <w:sz w:val="28"/>
                <w:szCs w:val="28"/>
              </w:rPr>
            </w:pPr>
          </w:p>
        </w:tc>
      </w:tr>
      <w:tr w:rsidR="008C2FE1" w:rsidTr="003016C7">
        <w:trPr>
          <w:trHeight w:val="860"/>
        </w:trPr>
        <w:tc>
          <w:tcPr>
            <w:tcW w:w="3020" w:type="dxa"/>
            <w:vMerge w:val="restart"/>
            <w:tcBorders>
              <w:top w:val="single" w:sz="4" w:space="0" w:color="auto"/>
              <w:left w:val="single" w:sz="8" w:space="0" w:color="003366"/>
              <w:bottom w:val="single" w:sz="8" w:space="0" w:color="003366"/>
              <w:right w:val="single" w:sz="8" w:space="0" w:color="003366"/>
            </w:tcBorders>
            <w:shd w:val="clear" w:color="auto" w:fill="00FFFF"/>
            <w:vAlign w:val="bottom"/>
          </w:tcPr>
          <w:p w:rsidR="008C2FE1" w:rsidRDefault="008C2FE1">
            <w:pPr>
              <w:rPr>
                <w:b/>
                <w:bCs/>
                <w:color w:val="000080"/>
              </w:rPr>
            </w:pPr>
            <w:r>
              <w:rPr>
                <w:b/>
                <w:bCs/>
                <w:color w:val="000080"/>
              </w:rPr>
              <w:t>- налоговые и неналоговые доходы</w:t>
            </w:r>
          </w:p>
        </w:tc>
        <w:tc>
          <w:tcPr>
            <w:tcW w:w="2200" w:type="dxa"/>
            <w:vMerge w:val="restart"/>
            <w:tcBorders>
              <w:top w:val="nil"/>
              <w:left w:val="single" w:sz="8" w:space="0" w:color="003366"/>
              <w:bottom w:val="single" w:sz="8" w:space="0" w:color="003366"/>
              <w:right w:val="single" w:sz="8" w:space="0" w:color="003366"/>
            </w:tcBorders>
            <w:shd w:val="clear" w:color="auto" w:fill="00FFFF"/>
            <w:vAlign w:val="bottom"/>
          </w:tcPr>
          <w:p w:rsidR="008C2FE1" w:rsidRDefault="009E7509">
            <w:pPr>
              <w:jc w:val="center"/>
              <w:rPr>
                <w:b/>
                <w:bCs/>
                <w:color w:val="000080"/>
                <w:sz w:val="28"/>
                <w:szCs w:val="28"/>
              </w:rPr>
            </w:pPr>
            <w:r>
              <w:rPr>
                <w:b/>
                <w:bCs/>
                <w:color w:val="000080"/>
                <w:sz w:val="28"/>
                <w:szCs w:val="28"/>
              </w:rPr>
              <w:t>8963,7</w:t>
            </w:r>
          </w:p>
        </w:tc>
        <w:tc>
          <w:tcPr>
            <w:tcW w:w="2300" w:type="dxa"/>
            <w:vMerge w:val="restart"/>
            <w:tcBorders>
              <w:top w:val="nil"/>
              <w:left w:val="single" w:sz="8" w:space="0" w:color="003366"/>
              <w:bottom w:val="single" w:sz="8" w:space="0" w:color="003366"/>
              <w:right w:val="single" w:sz="8" w:space="0" w:color="003366"/>
            </w:tcBorders>
            <w:shd w:val="clear" w:color="auto" w:fill="00FFFF"/>
            <w:vAlign w:val="bottom"/>
          </w:tcPr>
          <w:p w:rsidR="008C2FE1" w:rsidRDefault="009E7509" w:rsidP="003016C7">
            <w:pPr>
              <w:jc w:val="center"/>
              <w:rPr>
                <w:b/>
                <w:bCs/>
                <w:color w:val="000080"/>
                <w:sz w:val="28"/>
                <w:szCs w:val="28"/>
              </w:rPr>
            </w:pPr>
            <w:r>
              <w:rPr>
                <w:b/>
                <w:bCs/>
                <w:color w:val="000080"/>
                <w:sz w:val="28"/>
                <w:szCs w:val="28"/>
              </w:rPr>
              <w:t>8963,4</w:t>
            </w:r>
          </w:p>
        </w:tc>
        <w:tc>
          <w:tcPr>
            <w:tcW w:w="2100" w:type="dxa"/>
            <w:vMerge w:val="restart"/>
            <w:tcBorders>
              <w:top w:val="nil"/>
              <w:left w:val="single" w:sz="8" w:space="0" w:color="003366"/>
              <w:bottom w:val="single" w:sz="8" w:space="0" w:color="003366"/>
              <w:right w:val="single" w:sz="8" w:space="0" w:color="003366"/>
            </w:tcBorders>
            <w:shd w:val="clear" w:color="auto" w:fill="00FFFF"/>
          </w:tcPr>
          <w:p w:rsidR="008C2FE1" w:rsidRDefault="008C2FE1"/>
        </w:tc>
      </w:tr>
      <w:tr w:rsidR="008C2FE1" w:rsidTr="003016C7">
        <w:trPr>
          <w:trHeight w:val="276"/>
        </w:trPr>
        <w:tc>
          <w:tcPr>
            <w:tcW w:w="3020" w:type="dxa"/>
            <w:vMerge/>
            <w:tcBorders>
              <w:top w:val="nil"/>
              <w:left w:val="single" w:sz="8" w:space="0" w:color="003366"/>
              <w:bottom w:val="single" w:sz="8" w:space="0" w:color="003366"/>
              <w:right w:val="single" w:sz="8" w:space="0" w:color="003366"/>
            </w:tcBorders>
            <w:vAlign w:val="center"/>
          </w:tcPr>
          <w:p w:rsidR="008C2FE1" w:rsidRDefault="008C2FE1">
            <w:pPr>
              <w:rPr>
                <w:b/>
                <w:bCs/>
                <w:color w:val="000080"/>
              </w:rPr>
            </w:pPr>
          </w:p>
        </w:tc>
        <w:tc>
          <w:tcPr>
            <w:tcW w:w="2200" w:type="dxa"/>
            <w:vMerge/>
            <w:tcBorders>
              <w:top w:val="nil"/>
              <w:left w:val="single" w:sz="8" w:space="0" w:color="003366"/>
              <w:bottom w:val="single" w:sz="8" w:space="0" w:color="003366"/>
              <w:right w:val="single" w:sz="8" w:space="0" w:color="003366"/>
            </w:tcBorders>
            <w:vAlign w:val="center"/>
          </w:tcPr>
          <w:p w:rsidR="008C2FE1" w:rsidRDefault="008C2FE1">
            <w:pPr>
              <w:rPr>
                <w:b/>
                <w:bCs/>
                <w:color w:val="000080"/>
                <w:sz w:val="28"/>
                <w:szCs w:val="28"/>
              </w:rPr>
            </w:pPr>
          </w:p>
        </w:tc>
        <w:tc>
          <w:tcPr>
            <w:tcW w:w="2300" w:type="dxa"/>
            <w:vMerge/>
            <w:tcBorders>
              <w:top w:val="nil"/>
              <w:left w:val="single" w:sz="8" w:space="0" w:color="003366"/>
              <w:bottom w:val="single" w:sz="8" w:space="0" w:color="003366"/>
              <w:right w:val="single" w:sz="8" w:space="0" w:color="003366"/>
            </w:tcBorders>
            <w:vAlign w:val="center"/>
          </w:tcPr>
          <w:p w:rsidR="008C2FE1" w:rsidRDefault="008C2FE1">
            <w:pPr>
              <w:rPr>
                <w:b/>
                <w:bCs/>
                <w:color w:val="000080"/>
                <w:sz w:val="28"/>
                <w:szCs w:val="28"/>
              </w:rPr>
            </w:pPr>
          </w:p>
        </w:tc>
        <w:tc>
          <w:tcPr>
            <w:tcW w:w="2100" w:type="dxa"/>
            <w:vMerge/>
            <w:tcBorders>
              <w:top w:val="nil"/>
              <w:left w:val="single" w:sz="8" w:space="0" w:color="003366"/>
              <w:bottom w:val="single" w:sz="8" w:space="0" w:color="003366"/>
              <w:right w:val="single" w:sz="8" w:space="0" w:color="003366"/>
            </w:tcBorders>
          </w:tcPr>
          <w:p w:rsidR="008C2FE1" w:rsidRDefault="008C2FE1">
            <w:pPr>
              <w:rPr>
                <w:b/>
                <w:bCs/>
                <w:color w:val="000080"/>
                <w:sz w:val="28"/>
                <w:szCs w:val="28"/>
              </w:rPr>
            </w:pPr>
          </w:p>
        </w:tc>
      </w:tr>
      <w:tr w:rsidR="008C2FE1" w:rsidTr="003016C7">
        <w:trPr>
          <w:trHeight w:val="675"/>
        </w:trPr>
        <w:tc>
          <w:tcPr>
            <w:tcW w:w="3020" w:type="dxa"/>
            <w:vMerge w:val="restart"/>
            <w:tcBorders>
              <w:top w:val="nil"/>
              <w:left w:val="single" w:sz="8" w:space="0" w:color="003366"/>
              <w:bottom w:val="single" w:sz="8" w:space="0" w:color="003366"/>
              <w:right w:val="single" w:sz="8" w:space="0" w:color="003366"/>
            </w:tcBorders>
            <w:shd w:val="clear" w:color="auto" w:fill="00FFFF"/>
            <w:vAlign w:val="bottom"/>
          </w:tcPr>
          <w:p w:rsidR="008C2FE1" w:rsidRDefault="008C2FE1">
            <w:pPr>
              <w:rPr>
                <w:b/>
                <w:bCs/>
                <w:color w:val="000080"/>
              </w:rPr>
            </w:pPr>
            <w:r>
              <w:rPr>
                <w:b/>
                <w:bCs/>
                <w:color w:val="000080"/>
              </w:rPr>
              <w:t>Расходы – всего,</w:t>
            </w:r>
          </w:p>
        </w:tc>
        <w:tc>
          <w:tcPr>
            <w:tcW w:w="2200" w:type="dxa"/>
            <w:vMerge w:val="restart"/>
            <w:tcBorders>
              <w:top w:val="nil"/>
              <w:left w:val="single" w:sz="8" w:space="0" w:color="003366"/>
              <w:bottom w:val="single" w:sz="8" w:space="0" w:color="003366"/>
              <w:right w:val="single" w:sz="8" w:space="0" w:color="003366"/>
            </w:tcBorders>
            <w:shd w:val="clear" w:color="auto" w:fill="00FFFF"/>
            <w:vAlign w:val="bottom"/>
          </w:tcPr>
          <w:p w:rsidR="008C2FE1" w:rsidRDefault="009E7509">
            <w:pPr>
              <w:jc w:val="center"/>
              <w:rPr>
                <w:b/>
                <w:bCs/>
                <w:color w:val="000080"/>
                <w:sz w:val="28"/>
                <w:szCs w:val="28"/>
              </w:rPr>
            </w:pPr>
            <w:r>
              <w:rPr>
                <w:b/>
                <w:bCs/>
                <w:color w:val="000080"/>
                <w:sz w:val="28"/>
                <w:szCs w:val="28"/>
              </w:rPr>
              <w:t>14149,0</w:t>
            </w:r>
          </w:p>
        </w:tc>
        <w:tc>
          <w:tcPr>
            <w:tcW w:w="2300" w:type="dxa"/>
            <w:vMerge w:val="restart"/>
            <w:tcBorders>
              <w:top w:val="nil"/>
              <w:left w:val="single" w:sz="8" w:space="0" w:color="003366"/>
              <w:bottom w:val="single" w:sz="8" w:space="0" w:color="003366"/>
              <w:right w:val="single" w:sz="8" w:space="0" w:color="003366"/>
            </w:tcBorders>
            <w:shd w:val="clear" w:color="auto" w:fill="00FFFF"/>
            <w:vAlign w:val="bottom"/>
          </w:tcPr>
          <w:p w:rsidR="008C2FE1" w:rsidRDefault="009E7509" w:rsidP="009E7509">
            <w:pPr>
              <w:jc w:val="center"/>
              <w:rPr>
                <w:b/>
                <w:bCs/>
                <w:color w:val="000080"/>
                <w:sz w:val="28"/>
                <w:szCs w:val="28"/>
              </w:rPr>
            </w:pPr>
            <w:r>
              <w:rPr>
                <w:b/>
                <w:bCs/>
                <w:color w:val="000080"/>
                <w:sz w:val="28"/>
                <w:szCs w:val="28"/>
              </w:rPr>
              <w:t>12630,0</w:t>
            </w:r>
          </w:p>
        </w:tc>
        <w:tc>
          <w:tcPr>
            <w:tcW w:w="2100" w:type="dxa"/>
            <w:vMerge w:val="restart"/>
            <w:tcBorders>
              <w:top w:val="nil"/>
              <w:left w:val="single" w:sz="8" w:space="0" w:color="003366"/>
              <w:bottom w:val="single" w:sz="8" w:space="0" w:color="003366"/>
              <w:right w:val="single" w:sz="8" w:space="0" w:color="003366"/>
            </w:tcBorders>
            <w:shd w:val="clear" w:color="auto" w:fill="00FFFF"/>
          </w:tcPr>
          <w:p w:rsidR="008C2FE1" w:rsidRDefault="008C2FE1"/>
        </w:tc>
      </w:tr>
      <w:tr w:rsidR="008C2FE1">
        <w:trPr>
          <w:trHeight w:val="276"/>
        </w:trPr>
        <w:tc>
          <w:tcPr>
            <w:tcW w:w="3020" w:type="dxa"/>
            <w:vMerge/>
            <w:tcBorders>
              <w:top w:val="nil"/>
              <w:left w:val="single" w:sz="8" w:space="0" w:color="003366"/>
              <w:bottom w:val="single" w:sz="8" w:space="0" w:color="003366"/>
              <w:right w:val="single" w:sz="8" w:space="0" w:color="003366"/>
            </w:tcBorders>
            <w:vAlign w:val="center"/>
          </w:tcPr>
          <w:p w:rsidR="008C2FE1" w:rsidRDefault="008C2FE1">
            <w:pPr>
              <w:rPr>
                <w:b/>
                <w:bCs/>
                <w:color w:val="000080"/>
              </w:rPr>
            </w:pPr>
          </w:p>
        </w:tc>
        <w:tc>
          <w:tcPr>
            <w:tcW w:w="2200" w:type="dxa"/>
            <w:vMerge/>
            <w:tcBorders>
              <w:top w:val="nil"/>
              <w:left w:val="single" w:sz="8" w:space="0" w:color="003366"/>
              <w:bottom w:val="single" w:sz="8" w:space="0" w:color="003366"/>
              <w:right w:val="single" w:sz="8" w:space="0" w:color="003366"/>
            </w:tcBorders>
            <w:vAlign w:val="center"/>
          </w:tcPr>
          <w:p w:rsidR="008C2FE1" w:rsidRDefault="008C2FE1">
            <w:pPr>
              <w:rPr>
                <w:b/>
                <w:bCs/>
                <w:color w:val="000080"/>
                <w:sz w:val="28"/>
                <w:szCs w:val="28"/>
              </w:rPr>
            </w:pPr>
          </w:p>
        </w:tc>
        <w:tc>
          <w:tcPr>
            <w:tcW w:w="2300" w:type="dxa"/>
            <w:vMerge/>
            <w:tcBorders>
              <w:top w:val="nil"/>
              <w:left w:val="single" w:sz="8" w:space="0" w:color="003366"/>
              <w:bottom w:val="single" w:sz="8" w:space="0" w:color="003366"/>
              <w:right w:val="single" w:sz="8" w:space="0" w:color="003366"/>
            </w:tcBorders>
            <w:vAlign w:val="center"/>
          </w:tcPr>
          <w:p w:rsidR="008C2FE1" w:rsidRDefault="008C2FE1">
            <w:pPr>
              <w:rPr>
                <w:b/>
                <w:bCs/>
                <w:color w:val="000080"/>
                <w:sz w:val="28"/>
                <w:szCs w:val="28"/>
              </w:rPr>
            </w:pPr>
          </w:p>
        </w:tc>
        <w:tc>
          <w:tcPr>
            <w:tcW w:w="2100" w:type="dxa"/>
            <w:vMerge/>
            <w:tcBorders>
              <w:top w:val="nil"/>
              <w:left w:val="single" w:sz="8" w:space="0" w:color="003366"/>
              <w:bottom w:val="single" w:sz="8" w:space="0" w:color="003366"/>
              <w:right w:val="single" w:sz="8" w:space="0" w:color="003366"/>
            </w:tcBorders>
            <w:vAlign w:val="center"/>
          </w:tcPr>
          <w:p w:rsidR="008C2FE1" w:rsidRDefault="008C2FE1">
            <w:pPr>
              <w:rPr>
                <w:b/>
                <w:bCs/>
                <w:color w:val="000080"/>
                <w:sz w:val="28"/>
                <w:szCs w:val="28"/>
              </w:rPr>
            </w:pPr>
          </w:p>
        </w:tc>
      </w:tr>
      <w:tr w:rsidR="008C2FE1">
        <w:trPr>
          <w:trHeight w:val="360"/>
        </w:trPr>
        <w:tc>
          <w:tcPr>
            <w:tcW w:w="3020" w:type="dxa"/>
            <w:vMerge w:val="restart"/>
            <w:tcBorders>
              <w:top w:val="nil"/>
              <w:left w:val="single" w:sz="8" w:space="0" w:color="003366"/>
              <w:bottom w:val="single" w:sz="8" w:space="0" w:color="003366"/>
              <w:right w:val="single" w:sz="8" w:space="0" w:color="003366"/>
            </w:tcBorders>
            <w:shd w:val="clear" w:color="auto" w:fill="00FFFF"/>
            <w:vAlign w:val="bottom"/>
          </w:tcPr>
          <w:p w:rsidR="008C2FE1" w:rsidRDefault="008C2FE1">
            <w:pPr>
              <w:rPr>
                <w:b/>
                <w:bCs/>
                <w:color w:val="000080"/>
              </w:rPr>
            </w:pPr>
            <w:r>
              <w:rPr>
                <w:b/>
                <w:bCs/>
                <w:color w:val="000080"/>
              </w:rPr>
              <w:t>Профицит</w:t>
            </w:r>
          </w:p>
        </w:tc>
        <w:tc>
          <w:tcPr>
            <w:tcW w:w="2200" w:type="dxa"/>
            <w:vMerge w:val="restart"/>
            <w:tcBorders>
              <w:top w:val="nil"/>
              <w:left w:val="single" w:sz="8" w:space="0" w:color="003366"/>
              <w:bottom w:val="single" w:sz="8" w:space="0" w:color="003366"/>
              <w:right w:val="single" w:sz="8" w:space="0" w:color="003366"/>
            </w:tcBorders>
            <w:shd w:val="clear" w:color="auto" w:fill="00FFFF"/>
            <w:vAlign w:val="bottom"/>
          </w:tcPr>
          <w:p w:rsidR="008C2FE1" w:rsidRDefault="008C2FE1">
            <w:pPr>
              <w:jc w:val="center"/>
              <w:rPr>
                <w:b/>
                <w:bCs/>
                <w:color w:val="000080"/>
                <w:sz w:val="28"/>
                <w:szCs w:val="28"/>
              </w:rPr>
            </w:pPr>
          </w:p>
        </w:tc>
        <w:tc>
          <w:tcPr>
            <w:tcW w:w="2300" w:type="dxa"/>
            <w:vMerge w:val="restart"/>
            <w:tcBorders>
              <w:top w:val="nil"/>
              <w:left w:val="single" w:sz="8" w:space="0" w:color="003366"/>
              <w:bottom w:val="single" w:sz="8" w:space="0" w:color="003366"/>
              <w:right w:val="single" w:sz="8" w:space="0" w:color="003366"/>
            </w:tcBorders>
            <w:shd w:val="clear" w:color="auto" w:fill="00FFFF"/>
            <w:vAlign w:val="bottom"/>
          </w:tcPr>
          <w:p w:rsidR="008C2FE1" w:rsidRDefault="008C2FE1" w:rsidP="003016C7">
            <w:pPr>
              <w:jc w:val="center"/>
              <w:rPr>
                <w:b/>
                <w:bCs/>
                <w:color w:val="000080"/>
                <w:sz w:val="28"/>
                <w:szCs w:val="28"/>
              </w:rPr>
            </w:pPr>
          </w:p>
        </w:tc>
        <w:tc>
          <w:tcPr>
            <w:tcW w:w="2100" w:type="dxa"/>
            <w:vMerge w:val="restart"/>
            <w:tcBorders>
              <w:top w:val="nil"/>
              <w:left w:val="single" w:sz="8" w:space="0" w:color="003366"/>
              <w:bottom w:val="single" w:sz="8" w:space="0" w:color="003366"/>
              <w:right w:val="single" w:sz="8" w:space="0" w:color="003366"/>
            </w:tcBorders>
            <w:shd w:val="clear" w:color="auto" w:fill="00FFFF"/>
            <w:vAlign w:val="bottom"/>
          </w:tcPr>
          <w:p w:rsidR="008C2FE1" w:rsidRDefault="008C2FE1">
            <w:pPr>
              <w:jc w:val="center"/>
              <w:rPr>
                <w:b/>
                <w:bCs/>
                <w:color w:val="000080"/>
                <w:sz w:val="28"/>
                <w:szCs w:val="28"/>
              </w:rPr>
            </w:pPr>
          </w:p>
        </w:tc>
      </w:tr>
      <w:tr w:rsidR="008C2FE1">
        <w:trPr>
          <w:trHeight w:val="276"/>
        </w:trPr>
        <w:tc>
          <w:tcPr>
            <w:tcW w:w="3020" w:type="dxa"/>
            <w:vMerge/>
            <w:tcBorders>
              <w:top w:val="nil"/>
              <w:left w:val="single" w:sz="8" w:space="0" w:color="003366"/>
              <w:bottom w:val="single" w:sz="8" w:space="0" w:color="003366"/>
              <w:right w:val="single" w:sz="8" w:space="0" w:color="003366"/>
            </w:tcBorders>
            <w:vAlign w:val="center"/>
          </w:tcPr>
          <w:p w:rsidR="008C2FE1" w:rsidRDefault="008C2FE1">
            <w:pPr>
              <w:rPr>
                <w:b/>
                <w:bCs/>
                <w:color w:val="000080"/>
              </w:rPr>
            </w:pPr>
          </w:p>
        </w:tc>
        <w:tc>
          <w:tcPr>
            <w:tcW w:w="2200" w:type="dxa"/>
            <w:vMerge/>
            <w:tcBorders>
              <w:top w:val="nil"/>
              <w:left w:val="single" w:sz="8" w:space="0" w:color="003366"/>
              <w:bottom w:val="single" w:sz="8" w:space="0" w:color="003366"/>
              <w:right w:val="single" w:sz="8" w:space="0" w:color="003366"/>
            </w:tcBorders>
            <w:vAlign w:val="center"/>
          </w:tcPr>
          <w:p w:rsidR="008C2FE1" w:rsidRDefault="008C2FE1">
            <w:pPr>
              <w:rPr>
                <w:b/>
                <w:bCs/>
                <w:color w:val="000080"/>
                <w:sz w:val="28"/>
                <w:szCs w:val="28"/>
              </w:rPr>
            </w:pPr>
          </w:p>
        </w:tc>
        <w:tc>
          <w:tcPr>
            <w:tcW w:w="2300" w:type="dxa"/>
            <w:vMerge/>
            <w:tcBorders>
              <w:top w:val="nil"/>
              <w:left w:val="single" w:sz="8" w:space="0" w:color="003366"/>
              <w:bottom w:val="single" w:sz="8" w:space="0" w:color="003366"/>
              <w:right w:val="single" w:sz="8" w:space="0" w:color="003366"/>
            </w:tcBorders>
            <w:vAlign w:val="center"/>
          </w:tcPr>
          <w:p w:rsidR="008C2FE1" w:rsidRDefault="008C2FE1">
            <w:pPr>
              <w:rPr>
                <w:b/>
                <w:bCs/>
                <w:color w:val="000080"/>
                <w:sz w:val="28"/>
                <w:szCs w:val="28"/>
              </w:rPr>
            </w:pPr>
          </w:p>
        </w:tc>
        <w:tc>
          <w:tcPr>
            <w:tcW w:w="2100" w:type="dxa"/>
            <w:vMerge/>
            <w:tcBorders>
              <w:top w:val="nil"/>
              <w:left w:val="single" w:sz="8" w:space="0" w:color="003366"/>
              <w:bottom w:val="single" w:sz="8" w:space="0" w:color="003366"/>
              <w:right w:val="single" w:sz="8" w:space="0" w:color="003366"/>
            </w:tcBorders>
            <w:vAlign w:val="center"/>
          </w:tcPr>
          <w:p w:rsidR="008C2FE1" w:rsidRDefault="008C2FE1">
            <w:pPr>
              <w:rPr>
                <w:b/>
                <w:bCs/>
                <w:color w:val="000080"/>
                <w:sz w:val="28"/>
                <w:szCs w:val="28"/>
              </w:rPr>
            </w:pPr>
          </w:p>
        </w:tc>
      </w:tr>
    </w:tbl>
    <w:p w:rsidR="000D2996" w:rsidRDefault="000D2996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6E2F66" w:rsidRDefault="006E2F66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8F5D7A" w:rsidRDefault="0062605E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  <w:r>
        <w:rPr>
          <w:b/>
          <w:noProof/>
          <w:color w:val="0000FF"/>
          <w:sz w:val="40"/>
          <w:szCs w:val="40"/>
        </w:rPr>
        <w:drawing>
          <wp:inline distT="0" distB="0" distL="0" distR="0">
            <wp:extent cx="5600700" cy="3987800"/>
            <wp:effectExtent l="0" t="0" r="0" b="0"/>
            <wp:docPr id="46" name="Объект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</w:p>
    <w:p w:rsidR="000D4403" w:rsidRDefault="000D4403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D122A0" w:rsidRDefault="00D122A0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0D4403" w:rsidRDefault="000D4403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6E2F66" w:rsidRDefault="006E2F66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A77E6A" w:rsidRDefault="00E01431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  <w:r>
        <w:rPr>
          <w:b/>
          <w:noProof/>
          <w:color w:val="0000FF"/>
          <w:sz w:val="40"/>
          <w:szCs w:val="40"/>
        </w:rPr>
        <w:pict>
          <v:roundrect id="_x0000_s1305" style="position:absolute;left:0;text-align:left;margin-left:-25pt;margin-top:-20.4pt;width:543.6pt;height:307.85pt;z-index:251652608;v-text-anchor:middle" arcsize="10923f" fillcolor="#fc6" strokecolor="#f90">
            <v:fill color2="#ff9" rotate="t" type="gradient"/>
            <v:textbox style="mso-next-textbox:#_x0000_s1305">
              <w:txbxContent>
                <w:p w:rsidR="00AF42BB" w:rsidRPr="003B57E5" w:rsidRDefault="00AF42BB" w:rsidP="009544E6">
                  <w:pPr>
                    <w:jc w:val="both"/>
                    <w:rPr>
                      <w:color w:val="800000"/>
                      <w:sz w:val="36"/>
                      <w:szCs w:val="36"/>
                    </w:rPr>
                  </w:pPr>
                  <w:r w:rsidRPr="003B57E5">
                    <w:rPr>
                      <w:color w:val="800000"/>
                      <w:sz w:val="36"/>
                      <w:szCs w:val="36"/>
                    </w:rPr>
                    <w:t xml:space="preserve">     </w:t>
                  </w:r>
                  <w:r>
                    <w:rPr>
                      <w:color w:val="800000"/>
                      <w:sz w:val="36"/>
                      <w:szCs w:val="36"/>
                    </w:rPr>
                    <w:t>Ре</w:t>
                  </w:r>
                  <w:r w:rsidRPr="003B57E5">
                    <w:rPr>
                      <w:color w:val="800000"/>
                      <w:sz w:val="36"/>
                      <w:szCs w:val="36"/>
                    </w:rPr>
                    <w:t>шени</w:t>
                  </w:r>
                  <w:r>
                    <w:rPr>
                      <w:color w:val="800000"/>
                      <w:sz w:val="36"/>
                      <w:szCs w:val="36"/>
                    </w:rPr>
                    <w:t>е «Об исполнение</w:t>
                  </w:r>
                  <w:r w:rsidRPr="003B57E5">
                    <w:rPr>
                      <w:color w:val="800000"/>
                      <w:sz w:val="36"/>
                      <w:szCs w:val="36"/>
                    </w:rPr>
                    <w:t xml:space="preserve"> бюджет</w:t>
                  </w:r>
                  <w:r>
                    <w:rPr>
                      <w:color w:val="800000"/>
                      <w:sz w:val="36"/>
                      <w:szCs w:val="36"/>
                    </w:rPr>
                    <w:t>а</w:t>
                  </w:r>
                  <w:r w:rsidRPr="003B57E5">
                    <w:rPr>
                      <w:color w:val="800000"/>
                      <w:sz w:val="36"/>
                      <w:szCs w:val="36"/>
                    </w:rPr>
                    <w:t xml:space="preserve"> муниципального </w:t>
                  </w:r>
                  <w:r>
                    <w:rPr>
                      <w:color w:val="800000"/>
                      <w:sz w:val="36"/>
                      <w:szCs w:val="36"/>
                    </w:rPr>
                    <w:t>образования «поселок Касторное»</w:t>
                  </w:r>
                  <w:r w:rsidRPr="003B57E5">
                    <w:rPr>
                      <w:color w:val="800000"/>
                      <w:sz w:val="36"/>
                      <w:szCs w:val="36"/>
                    </w:rPr>
                    <w:t xml:space="preserve"> на 201</w:t>
                  </w:r>
                  <w:r>
                    <w:rPr>
                      <w:color w:val="800000"/>
                      <w:sz w:val="36"/>
                      <w:szCs w:val="36"/>
                    </w:rPr>
                    <w:t>7</w:t>
                  </w:r>
                  <w:r w:rsidRPr="003B57E5">
                    <w:rPr>
                      <w:color w:val="800000"/>
                      <w:sz w:val="36"/>
                      <w:szCs w:val="36"/>
                    </w:rPr>
                    <w:t xml:space="preserve"> год» разработан</w:t>
                  </w:r>
                  <w:r>
                    <w:rPr>
                      <w:color w:val="800000"/>
                      <w:sz w:val="36"/>
                      <w:szCs w:val="36"/>
                    </w:rPr>
                    <w:t>о</w:t>
                  </w:r>
                  <w:r w:rsidRPr="003B57E5">
                    <w:rPr>
                      <w:color w:val="800000"/>
                      <w:sz w:val="36"/>
                      <w:szCs w:val="36"/>
                    </w:rPr>
                    <w:t xml:space="preserve"> в соответствии с задачами, поставленными в послании Президента Российской Федерации, основными направлениями бюджетной и налоговой политики</w:t>
                  </w:r>
                  <w:r>
                    <w:rPr>
                      <w:color w:val="800000"/>
                      <w:sz w:val="36"/>
                      <w:szCs w:val="36"/>
                    </w:rPr>
                    <w:t xml:space="preserve"> поселка Касторное </w:t>
                  </w:r>
                  <w:r w:rsidRPr="003B57E5">
                    <w:rPr>
                      <w:color w:val="800000"/>
                      <w:sz w:val="36"/>
                      <w:szCs w:val="36"/>
                    </w:rPr>
                    <w:t>на 201</w:t>
                  </w:r>
                  <w:r>
                    <w:rPr>
                      <w:color w:val="800000"/>
                      <w:sz w:val="36"/>
                      <w:szCs w:val="36"/>
                    </w:rPr>
                    <w:t>7год, муниципальными программами Администрации поселка Касторное Курской области</w:t>
                  </w:r>
                  <w:r w:rsidRPr="003B57E5">
                    <w:rPr>
                      <w:color w:val="800000"/>
                      <w:sz w:val="36"/>
                      <w:szCs w:val="36"/>
                    </w:rPr>
                    <w:t xml:space="preserve">. </w:t>
                  </w:r>
                </w:p>
                <w:p w:rsidR="00AF42BB" w:rsidRPr="003B57E5" w:rsidRDefault="00AF42BB">
                  <w:pPr>
                    <w:rPr>
                      <w:color w:val="800000"/>
                      <w:sz w:val="36"/>
                      <w:szCs w:val="36"/>
                    </w:rPr>
                  </w:pPr>
                  <w:r w:rsidRPr="003B57E5">
                    <w:rPr>
                      <w:color w:val="800000"/>
                      <w:sz w:val="36"/>
                      <w:szCs w:val="36"/>
                    </w:rPr>
                    <w:t xml:space="preserve">     </w:t>
                  </w:r>
                  <w:r>
                    <w:rPr>
                      <w:color w:val="800000"/>
                      <w:sz w:val="36"/>
                      <w:szCs w:val="36"/>
                    </w:rPr>
                    <w:t xml:space="preserve"> </w:t>
                  </w:r>
                  <w:r w:rsidRPr="003B57E5">
                    <w:rPr>
                      <w:color w:val="800000"/>
                      <w:sz w:val="36"/>
                      <w:szCs w:val="36"/>
                    </w:rPr>
                    <w:t xml:space="preserve">  </w:t>
                  </w:r>
                </w:p>
              </w:txbxContent>
            </v:textbox>
          </v:roundrect>
        </w:pict>
      </w:r>
    </w:p>
    <w:p w:rsidR="00A77E6A" w:rsidRDefault="00A77E6A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A77E6A" w:rsidRDefault="00A77E6A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A77E6A" w:rsidRDefault="00A77E6A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3B57E5" w:rsidRDefault="003B57E5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3B57E5" w:rsidRDefault="003B57E5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9954C1" w:rsidRDefault="00E01431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  <w:r w:rsidRPr="00E01431">
        <w:rPr>
          <w:b/>
          <w:color w:val="0000FF"/>
          <w:sz w:val="40"/>
          <w:szCs w:val="40"/>
        </w:rPr>
        <w:pict>
          <v:shape id="_x0000_i1045" type="#_x0000_t136" style="width:257pt;height:25pt" fillcolor="black" strokecolor="maroon">
            <v:shadow color="#868686"/>
            <v:textpath style="font-family:&quot;Arial&quot;;font-size:16pt;v-text-kern:t" trim="t" fitpath="t" string="Доходы бюджета"/>
          </v:shape>
        </w:pict>
      </w:r>
    </w:p>
    <w:p w:rsidR="00A77E6A" w:rsidRDefault="00A77E6A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5D061F" w:rsidRDefault="005D061F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9954C1" w:rsidRDefault="009954C1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  <w:lang w:val="en-US"/>
        </w:rPr>
      </w:pPr>
    </w:p>
    <w:p w:rsidR="006E2F66" w:rsidRDefault="006E2F66" w:rsidP="004975C7">
      <w:pPr>
        <w:ind w:firstLine="708"/>
        <w:jc w:val="both"/>
        <w:rPr>
          <w:sz w:val="32"/>
          <w:szCs w:val="32"/>
        </w:rPr>
      </w:pPr>
    </w:p>
    <w:p w:rsidR="006E2F66" w:rsidRDefault="006E2F66" w:rsidP="004975C7">
      <w:pPr>
        <w:ind w:firstLine="708"/>
        <w:jc w:val="both"/>
        <w:rPr>
          <w:sz w:val="32"/>
          <w:szCs w:val="32"/>
        </w:rPr>
      </w:pPr>
    </w:p>
    <w:p w:rsidR="006E2F66" w:rsidRDefault="006E2F66" w:rsidP="004975C7">
      <w:pPr>
        <w:ind w:firstLine="708"/>
        <w:jc w:val="both"/>
        <w:rPr>
          <w:sz w:val="32"/>
          <w:szCs w:val="32"/>
        </w:rPr>
      </w:pPr>
    </w:p>
    <w:p w:rsidR="006E2F66" w:rsidRDefault="00E01431" w:rsidP="004975C7">
      <w:pPr>
        <w:ind w:firstLine="708"/>
        <w:jc w:val="both"/>
        <w:rPr>
          <w:sz w:val="32"/>
          <w:szCs w:val="32"/>
        </w:rPr>
      </w:pPr>
      <w:r>
        <w:rPr>
          <w:noProof/>
          <w:sz w:val="32"/>
          <w:szCs w:val="32"/>
        </w:rPr>
        <w:pict>
          <v:shape id="_x0000_s1476" type="#_x0000_t176" style="position:absolute;left:0;text-align:left;margin-left:-15pt;margin-top:7.75pt;width:535pt;height:458.6pt;z-index:-251653632;mso-wrap-style:none;v-text-anchor:middle" fillcolor="#099">
            <v:fill color2="#cff" rotate="t" type="gradient"/>
            <o:extrusion v:ext="view" backdepth="7pt" on="t"/>
          </v:shape>
        </w:pict>
      </w:r>
    </w:p>
    <w:p w:rsidR="006E2F66" w:rsidRDefault="006E2F66" w:rsidP="004975C7">
      <w:pPr>
        <w:ind w:firstLine="708"/>
        <w:jc w:val="both"/>
        <w:rPr>
          <w:sz w:val="32"/>
          <w:szCs w:val="32"/>
        </w:rPr>
      </w:pPr>
    </w:p>
    <w:p w:rsidR="00222915" w:rsidRDefault="00222915" w:rsidP="00222915">
      <w:pPr>
        <w:jc w:val="both"/>
        <w:rPr>
          <w:sz w:val="28"/>
          <w:szCs w:val="28"/>
        </w:rPr>
      </w:pPr>
    </w:p>
    <w:p w:rsidR="00222915" w:rsidRDefault="00222915" w:rsidP="00222915">
      <w:pPr>
        <w:jc w:val="both"/>
        <w:rPr>
          <w:sz w:val="28"/>
          <w:szCs w:val="28"/>
        </w:rPr>
      </w:pPr>
    </w:p>
    <w:p w:rsidR="00222915" w:rsidRDefault="00222915" w:rsidP="00222915">
      <w:pPr>
        <w:jc w:val="both"/>
        <w:rPr>
          <w:sz w:val="28"/>
          <w:szCs w:val="28"/>
        </w:rPr>
      </w:pPr>
    </w:p>
    <w:p w:rsidR="00222915" w:rsidRPr="0055711B" w:rsidRDefault="00222915" w:rsidP="00222915">
      <w:pPr>
        <w:jc w:val="both"/>
        <w:rPr>
          <w:sz w:val="28"/>
          <w:szCs w:val="28"/>
        </w:rPr>
      </w:pPr>
      <w:r w:rsidRPr="0055711B">
        <w:rPr>
          <w:sz w:val="28"/>
          <w:szCs w:val="28"/>
        </w:rPr>
        <w:t>Доходная часть бюджета муниципального образования «поселок Касторное» за 201</w:t>
      </w:r>
      <w:r w:rsidR="00AF42BB">
        <w:rPr>
          <w:sz w:val="28"/>
          <w:szCs w:val="28"/>
        </w:rPr>
        <w:t>7</w:t>
      </w:r>
      <w:r w:rsidRPr="0055711B">
        <w:rPr>
          <w:sz w:val="28"/>
          <w:szCs w:val="28"/>
        </w:rPr>
        <w:t xml:space="preserve"> год исполнена на </w:t>
      </w:r>
      <w:r w:rsidR="00AF42BB">
        <w:rPr>
          <w:sz w:val="28"/>
          <w:szCs w:val="28"/>
        </w:rPr>
        <w:t>100</w:t>
      </w:r>
      <w:r w:rsidRPr="0055711B">
        <w:rPr>
          <w:sz w:val="28"/>
          <w:szCs w:val="28"/>
        </w:rPr>
        <w:t xml:space="preserve"> % от плановых назначений. Собственных доходов поступило в сумме </w:t>
      </w:r>
      <w:r w:rsidR="00AF42BB">
        <w:rPr>
          <w:sz w:val="28"/>
          <w:szCs w:val="28"/>
        </w:rPr>
        <w:t>8963372</w:t>
      </w:r>
      <w:r w:rsidRPr="0055711B">
        <w:rPr>
          <w:sz w:val="28"/>
          <w:szCs w:val="28"/>
        </w:rPr>
        <w:t xml:space="preserve"> рубл</w:t>
      </w:r>
      <w:r w:rsidR="00AF42BB">
        <w:rPr>
          <w:sz w:val="28"/>
          <w:szCs w:val="28"/>
        </w:rPr>
        <w:t>я</w:t>
      </w:r>
      <w:r w:rsidRPr="0055711B">
        <w:rPr>
          <w:sz w:val="28"/>
          <w:szCs w:val="28"/>
        </w:rPr>
        <w:t xml:space="preserve"> </w:t>
      </w:r>
      <w:r w:rsidR="00AF42BB">
        <w:rPr>
          <w:sz w:val="28"/>
          <w:szCs w:val="28"/>
        </w:rPr>
        <w:t>83</w:t>
      </w:r>
      <w:r w:rsidRPr="0055711B">
        <w:rPr>
          <w:sz w:val="28"/>
          <w:szCs w:val="28"/>
        </w:rPr>
        <w:t xml:space="preserve"> копе</w:t>
      </w:r>
      <w:r w:rsidR="00AF42BB">
        <w:rPr>
          <w:sz w:val="28"/>
          <w:szCs w:val="28"/>
        </w:rPr>
        <w:t>йки</w:t>
      </w:r>
      <w:r w:rsidRPr="0055711B">
        <w:rPr>
          <w:sz w:val="28"/>
          <w:szCs w:val="28"/>
        </w:rPr>
        <w:t xml:space="preserve">, что составляет </w:t>
      </w:r>
      <w:r w:rsidR="00AF42BB">
        <w:rPr>
          <w:sz w:val="28"/>
          <w:szCs w:val="28"/>
        </w:rPr>
        <w:t>69,72</w:t>
      </w:r>
      <w:r w:rsidRPr="0055711B">
        <w:rPr>
          <w:sz w:val="28"/>
          <w:szCs w:val="28"/>
        </w:rPr>
        <w:t xml:space="preserve">% от запланированных назначений. Основную долю собственных доходов составляет налог  на доходы физических лиц – </w:t>
      </w:r>
    </w:p>
    <w:p w:rsidR="00222915" w:rsidRPr="0055711B" w:rsidRDefault="00AF42BB" w:rsidP="00222915">
      <w:pPr>
        <w:jc w:val="both"/>
        <w:rPr>
          <w:sz w:val="28"/>
          <w:szCs w:val="28"/>
        </w:rPr>
      </w:pPr>
      <w:r>
        <w:rPr>
          <w:sz w:val="28"/>
          <w:szCs w:val="28"/>
        </w:rPr>
        <w:t>4125018</w:t>
      </w:r>
      <w:r w:rsidR="00222915" w:rsidRPr="0055711B">
        <w:rPr>
          <w:sz w:val="28"/>
          <w:szCs w:val="28"/>
        </w:rPr>
        <w:t xml:space="preserve">  рублей 3</w:t>
      </w:r>
      <w:r>
        <w:rPr>
          <w:sz w:val="28"/>
          <w:szCs w:val="28"/>
        </w:rPr>
        <w:t>8</w:t>
      </w:r>
      <w:r w:rsidR="00222915" w:rsidRPr="0055711B">
        <w:rPr>
          <w:sz w:val="28"/>
          <w:szCs w:val="28"/>
        </w:rPr>
        <w:t xml:space="preserve"> копе</w:t>
      </w:r>
      <w:r>
        <w:rPr>
          <w:sz w:val="28"/>
          <w:szCs w:val="28"/>
        </w:rPr>
        <w:t>ек</w:t>
      </w:r>
      <w:r w:rsidR="00222915" w:rsidRPr="0055711B">
        <w:rPr>
          <w:sz w:val="28"/>
          <w:szCs w:val="28"/>
        </w:rPr>
        <w:t xml:space="preserve"> – </w:t>
      </w:r>
      <w:r>
        <w:rPr>
          <w:sz w:val="28"/>
          <w:szCs w:val="28"/>
        </w:rPr>
        <w:t>32,09</w:t>
      </w:r>
      <w:r w:rsidR="00222915" w:rsidRPr="0055711B">
        <w:rPr>
          <w:sz w:val="28"/>
          <w:szCs w:val="28"/>
        </w:rPr>
        <w:t xml:space="preserve"> % собственных доходов.</w:t>
      </w:r>
    </w:p>
    <w:p w:rsidR="00222915" w:rsidRPr="0055711B" w:rsidRDefault="00222915" w:rsidP="00222915">
      <w:pPr>
        <w:jc w:val="both"/>
        <w:rPr>
          <w:sz w:val="28"/>
          <w:szCs w:val="28"/>
        </w:rPr>
      </w:pPr>
      <w:r w:rsidRPr="0055711B">
        <w:rPr>
          <w:sz w:val="28"/>
          <w:szCs w:val="28"/>
        </w:rPr>
        <w:t xml:space="preserve">   Безвозмездных поступлений из областного бюджета получено всего на сумму  </w:t>
      </w:r>
      <w:r w:rsidR="009E7509">
        <w:rPr>
          <w:sz w:val="28"/>
          <w:szCs w:val="28"/>
        </w:rPr>
        <w:t>3892294 рубля</w:t>
      </w:r>
      <w:r w:rsidRPr="0055711B">
        <w:rPr>
          <w:sz w:val="28"/>
          <w:szCs w:val="28"/>
        </w:rPr>
        <w:t xml:space="preserve"> 00 копеек 100 % от плановых назначений  из них:</w:t>
      </w:r>
    </w:p>
    <w:p w:rsidR="00222915" w:rsidRPr="0055711B" w:rsidRDefault="00222915" w:rsidP="00222915">
      <w:pPr>
        <w:jc w:val="both"/>
        <w:rPr>
          <w:sz w:val="28"/>
          <w:szCs w:val="28"/>
        </w:rPr>
      </w:pPr>
      <w:r w:rsidRPr="0055711B">
        <w:rPr>
          <w:sz w:val="28"/>
          <w:szCs w:val="28"/>
        </w:rPr>
        <w:t xml:space="preserve">  -  субсидия бюджетам </w:t>
      </w:r>
      <w:r w:rsidR="009E7509">
        <w:rPr>
          <w:sz w:val="28"/>
          <w:szCs w:val="28"/>
        </w:rPr>
        <w:t xml:space="preserve">городских </w:t>
      </w:r>
      <w:r w:rsidRPr="0055711B">
        <w:rPr>
          <w:sz w:val="28"/>
          <w:szCs w:val="28"/>
        </w:rPr>
        <w:t xml:space="preserve">поселений на </w:t>
      </w:r>
      <w:r w:rsidR="009E7509">
        <w:rPr>
          <w:sz w:val="28"/>
          <w:szCs w:val="28"/>
        </w:rPr>
        <w:t>поддержку государственных программ субъектов РФ и муниципальных программ формирование городской среды</w:t>
      </w:r>
      <w:r w:rsidRPr="0055711B">
        <w:rPr>
          <w:sz w:val="28"/>
          <w:szCs w:val="28"/>
        </w:rPr>
        <w:t xml:space="preserve"> – </w:t>
      </w:r>
      <w:r w:rsidR="009E7509">
        <w:rPr>
          <w:sz w:val="28"/>
          <w:szCs w:val="28"/>
        </w:rPr>
        <w:t>1963698</w:t>
      </w:r>
      <w:r w:rsidRPr="0055711B">
        <w:rPr>
          <w:sz w:val="28"/>
          <w:szCs w:val="28"/>
        </w:rPr>
        <w:t xml:space="preserve"> рубля.; </w:t>
      </w:r>
    </w:p>
    <w:p w:rsidR="00222915" w:rsidRPr="0055711B" w:rsidRDefault="00222915" w:rsidP="00222915">
      <w:pPr>
        <w:jc w:val="both"/>
        <w:rPr>
          <w:sz w:val="28"/>
          <w:szCs w:val="28"/>
        </w:rPr>
      </w:pPr>
      <w:r w:rsidRPr="0055711B">
        <w:rPr>
          <w:sz w:val="28"/>
          <w:szCs w:val="28"/>
        </w:rPr>
        <w:t xml:space="preserve">-  субсидия на ремонт водоснабжения и канализации – </w:t>
      </w:r>
      <w:r w:rsidR="009E7509">
        <w:rPr>
          <w:sz w:val="28"/>
          <w:szCs w:val="28"/>
        </w:rPr>
        <w:t>538000</w:t>
      </w:r>
      <w:r w:rsidRPr="0055711B">
        <w:rPr>
          <w:sz w:val="28"/>
          <w:szCs w:val="28"/>
        </w:rPr>
        <w:t xml:space="preserve"> рублей;</w:t>
      </w:r>
    </w:p>
    <w:p w:rsidR="00222915" w:rsidRPr="0055711B" w:rsidRDefault="00222915" w:rsidP="00222915">
      <w:pPr>
        <w:jc w:val="both"/>
        <w:rPr>
          <w:sz w:val="28"/>
          <w:szCs w:val="28"/>
        </w:rPr>
      </w:pPr>
      <w:r w:rsidRPr="0055711B">
        <w:rPr>
          <w:sz w:val="28"/>
          <w:szCs w:val="28"/>
        </w:rPr>
        <w:t xml:space="preserve">-  дотация на выравнивание бюджетной обеспеченности – </w:t>
      </w:r>
      <w:r w:rsidR="009E7509">
        <w:rPr>
          <w:sz w:val="28"/>
          <w:szCs w:val="28"/>
        </w:rPr>
        <w:t>1380596</w:t>
      </w:r>
      <w:r w:rsidRPr="0055711B">
        <w:rPr>
          <w:sz w:val="28"/>
          <w:szCs w:val="28"/>
        </w:rPr>
        <w:t xml:space="preserve"> руб.</w:t>
      </w:r>
    </w:p>
    <w:p w:rsidR="004975C7" w:rsidRPr="004975C7" w:rsidRDefault="004975C7" w:rsidP="004975C7">
      <w:pPr>
        <w:jc w:val="both"/>
        <w:rPr>
          <w:sz w:val="32"/>
          <w:szCs w:val="32"/>
        </w:rPr>
      </w:pPr>
      <w:r w:rsidRPr="004975C7">
        <w:rPr>
          <w:sz w:val="32"/>
          <w:szCs w:val="32"/>
        </w:rPr>
        <w:t xml:space="preserve">         </w:t>
      </w:r>
    </w:p>
    <w:p w:rsidR="004975C7" w:rsidRPr="004975C7" w:rsidRDefault="004975C7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9954C1" w:rsidRDefault="009954C1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61744E" w:rsidRDefault="0061744E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61744E" w:rsidRDefault="0061744E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61744E" w:rsidRDefault="0061744E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61744E" w:rsidRDefault="0061744E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61744E" w:rsidRDefault="0061744E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61744E" w:rsidRDefault="0061744E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363F20" w:rsidRDefault="00363F20" w:rsidP="00153269">
      <w:pPr>
        <w:tabs>
          <w:tab w:val="left" w:pos="5595"/>
        </w:tabs>
        <w:jc w:val="center"/>
      </w:pPr>
    </w:p>
    <w:p w:rsidR="00353C48" w:rsidRDefault="00353C48" w:rsidP="00353C48">
      <w:pPr>
        <w:pStyle w:val="a9"/>
        <w:jc w:val="center"/>
        <w:rPr>
          <w:color w:val="0000FF"/>
          <w:sz w:val="28"/>
          <w:szCs w:val="28"/>
        </w:rPr>
      </w:pPr>
      <w:r w:rsidRPr="00962D47">
        <w:rPr>
          <w:color w:val="0000FF"/>
          <w:sz w:val="28"/>
          <w:szCs w:val="28"/>
        </w:rPr>
        <w:t xml:space="preserve">Объем и структура налоговых и неналоговых доходов бюджета муниципального </w:t>
      </w:r>
      <w:r w:rsidR="008B586A">
        <w:rPr>
          <w:color w:val="0000FF"/>
          <w:sz w:val="28"/>
          <w:szCs w:val="28"/>
        </w:rPr>
        <w:t>образования</w:t>
      </w:r>
      <w:r w:rsidRPr="00962D47">
        <w:rPr>
          <w:color w:val="0000FF"/>
          <w:sz w:val="28"/>
          <w:szCs w:val="28"/>
        </w:rPr>
        <w:t xml:space="preserve"> «</w:t>
      </w:r>
      <w:r w:rsidR="00202D37">
        <w:rPr>
          <w:color w:val="0000FF"/>
          <w:sz w:val="28"/>
          <w:szCs w:val="28"/>
        </w:rPr>
        <w:t xml:space="preserve"> </w:t>
      </w:r>
      <w:r w:rsidR="008B586A">
        <w:rPr>
          <w:color w:val="0000FF"/>
          <w:sz w:val="28"/>
          <w:szCs w:val="28"/>
        </w:rPr>
        <w:t xml:space="preserve">поселок </w:t>
      </w:r>
      <w:r w:rsidR="00202D37">
        <w:rPr>
          <w:color w:val="0000FF"/>
          <w:sz w:val="28"/>
          <w:szCs w:val="28"/>
        </w:rPr>
        <w:t>Касторен</w:t>
      </w:r>
      <w:r w:rsidR="008B586A">
        <w:rPr>
          <w:color w:val="0000FF"/>
          <w:sz w:val="28"/>
          <w:szCs w:val="28"/>
        </w:rPr>
        <w:t xml:space="preserve">ое </w:t>
      </w:r>
      <w:r w:rsidRPr="00962D47">
        <w:rPr>
          <w:color w:val="0000FF"/>
          <w:sz w:val="28"/>
          <w:szCs w:val="28"/>
        </w:rPr>
        <w:t xml:space="preserve">» </w:t>
      </w:r>
      <w:r w:rsidR="00222915">
        <w:rPr>
          <w:color w:val="0000FF"/>
          <w:sz w:val="28"/>
          <w:szCs w:val="28"/>
        </w:rPr>
        <w:t>з</w:t>
      </w:r>
      <w:r w:rsidRPr="00962D47">
        <w:rPr>
          <w:color w:val="0000FF"/>
          <w:sz w:val="28"/>
          <w:szCs w:val="28"/>
        </w:rPr>
        <w:t>а 201</w:t>
      </w:r>
      <w:r w:rsidR="00EC4F03">
        <w:rPr>
          <w:color w:val="0000FF"/>
          <w:sz w:val="28"/>
          <w:szCs w:val="28"/>
        </w:rPr>
        <w:t>7</w:t>
      </w:r>
      <w:r w:rsidRPr="00962D47">
        <w:rPr>
          <w:color w:val="0000FF"/>
          <w:sz w:val="28"/>
          <w:szCs w:val="28"/>
        </w:rPr>
        <w:t>гг.</w:t>
      </w:r>
    </w:p>
    <w:p w:rsidR="0061576C" w:rsidRDefault="0061576C" w:rsidP="0061576C"/>
    <w:p w:rsidR="0061576C" w:rsidRPr="0061576C" w:rsidRDefault="0061576C" w:rsidP="0061576C"/>
    <w:p w:rsidR="00F04172" w:rsidRDefault="00F04172" w:rsidP="00353C48">
      <w:pPr>
        <w:keepNext/>
        <w:tabs>
          <w:tab w:val="left" w:pos="5595"/>
        </w:tabs>
        <w:jc w:val="center"/>
      </w:pPr>
    </w:p>
    <w:p w:rsidR="0061576C" w:rsidRPr="002C2598" w:rsidRDefault="0061576C" w:rsidP="00353C48">
      <w:pPr>
        <w:keepNext/>
        <w:tabs>
          <w:tab w:val="left" w:pos="5595"/>
        </w:tabs>
        <w:jc w:val="center"/>
      </w:pPr>
    </w:p>
    <w:p w:rsidR="00962D47" w:rsidRDefault="00962D47" w:rsidP="00353C48">
      <w:pPr>
        <w:keepNext/>
        <w:tabs>
          <w:tab w:val="left" w:pos="5595"/>
        </w:tabs>
        <w:jc w:val="center"/>
      </w:pPr>
    </w:p>
    <w:p w:rsidR="00F04172" w:rsidRDefault="00E01431" w:rsidP="00353C48">
      <w:pPr>
        <w:keepNext/>
        <w:tabs>
          <w:tab w:val="left" w:pos="5595"/>
        </w:tabs>
        <w:jc w:val="center"/>
      </w:pPr>
      <w:r w:rsidRPr="00E01431">
        <w:rPr>
          <w:noProof/>
          <w:color w:val="000000"/>
          <w:sz w:val="32"/>
          <w:szCs w:val="32"/>
        </w:rPr>
        <w:pict>
          <v:shape id="_x0000_s1477" type="#_x0000_t176" style="position:absolute;left:0;text-align:left;margin-left:-25pt;margin-top:.2pt;width:535pt;height:284.15pt;z-index:-251652608;mso-wrap-style:none;v-text-anchor:middle" fillcolor="#099">
            <v:fill color2="#cff" rotate="t" type="gradient"/>
            <o:extrusion v:ext="view" backdepth="7pt" on="t"/>
          </v:shape>
        </w:pict>
      </w:r>
    </w:p>
    <w:p w:rsidR="005D04DD" w:rsidRPr="00855352" w:rsidRDefault="00F04172" w:rsidP="00855352">
      <w:pPr>
        <w:tabs>
          <w:tab w:val="left" w:pos="5595"/>
        </w:tabs>
        <w:ind w:firstLine="500"/>
        <w:jc w:val="both"/>
        <w:rPr>
          <w:color w:val="000000"/>
          <w:sz w:val="32"/>
          <w:szCs w:val="32"/>
        </w:rPr>
      </w:pPr>
      <w:r>
        <w:rPr>
          <w:color w:val="000000"/>
          <w:sz w:val="32"/>
          <w:szCs w:val="32"/>
        </w:rPr>
        <w:t>Н</w:t>
      </w:r>
      <w:r w:rsidR="00E0749E" w:rsidRPr="00855352">
        <w:rPr>
          <w:color w:val="000000"/>
          <w:sz w:val="32"/>
          <w:szCs w:val="32"/>
        </w:rPr>
        <w:t xml:space="preserve">аибольший удельный вес в структуре налоговых </w:t>
      </w:r>
      <w:r>
        <w:rPr>
          <w:color w:val="000000"/>
          <w:sz w:val="32"/>
          <w:szCs w:val="32"/>
        </w:rPr>
        <w:t xml:space="preserve">и неналоговых </w:t>
      </w:r>
      <w:r w:rsidR="00E0749E" w:rsidRPr="00855352">
        <w:rPr>
          <w:color w:val="000000"/>
          <w:sz w:val="32"/>
          <w:szCs w:val="32"/>
        </w:rPr>
        <w:t xml:space="preserve">доходов </w:t>
      </w:r>
      <w:r w:rsidR="00222915">
        <w:rPr>
          <w:color w:val="000000"/>
          <w:sz w:val="32"/>
          <w:szCs w:val="32"/>
        </w:rPr>
        <w:t xml:space="preserve">  </w:t>
      </w:r>
      <w:r w:rsidR="00E0749E" w:rsidRPr="00855352">
        <w:rPr>
          <w:color w:val="000000"/>
          <w:sz w:val="32"/>
          <w:szCs w:val="32"/>
        </w:rPr>
        <w:t>занима</w:t>
      </w:r>
      <w:r w:rsidR="00222915">
        <w:rPr>
          <w:color w:val="000000"/>
          <w:sz w:val="32"/>
          <w:szCs w:val="32"/>
        </w:rPr>
        <w:t>ют</w:t>
      </w:r>
      <w:r w:rsidR="00E0749E" w:rsidRPr="00855352">
        <w:rPr>
          <w:color w:val="000000"/>
          <w:sz w:val="32"/>
          <w:szCs w:val="32"/>
        </w:rPr>
        <w:t>:</w:t>
      </w:r>
    </w:p>
    <w:p w:rsidR="00E0749E" w:rsidRPr="00855352" w:rsidRDefault="00E0749E" w:rsidP="00855352">
      <w:pPr>
        <w:numPr>
          <w:ilvl w:val="0"/>
          <w:numId w:val="31"/>
        </w:numPr>
        <w:tabs>
          <w:tab w:val="clear" w:pos="1820"/>
          <w:tab w:val="num" w:pos="800"/>
          <w:tab w:val="left" w:pos="5595"/>
        </w:tabs>
        <w:ind w:left="0" w:firstLine="500"/>
        <w:jc w:val="both"/>
        <w:rPr>
          <w:color w:val="000000"/>
          <w:sz w:val="32"/>
          <w:szCs w:val="32"/>
        </w:rPr>
      </w:pPr>
      <w:r w:rsidRPr="00855352">
        <w:rPr>
          <w:color w:val="000000"/>
          <w:sz w:val="32"/>
          <w:szCs w:val="32"/>
        </w:rPr>
        <w:t>налог</w:t>
      </w:r>
      <w:r w:rsidR="00855352" w:rsidRPr="00855352">
        <w:rPr>
          <w:color w:val="000000"/>
          <w:sz w:val="32"/>
          <w:szCs w:val="32"/>
        </w:rPr>
        <w:t xml:space="preserve"> на доходы физических лиц (в 201</w:t>
      </w:r>
      <w:r w:rsidR="00EC4F03">
        <w:rPr>
          <w:color w:val="000000"/>
          <w:sz w:val="32"/>
          <w:szCs w:val="32"/>
        </w:rPr>
        <w:t>7</w:t>
      </w:r>
      <w:r w:rsidR="00855352" w:rsidRPr="00855352">
        <w:rPr>
          <w:color w:val="000000"/>
          <w:sz w:val="32"/>
          <w:szCs w:val="32"/>
        </w:rPr>
        <w:t xml:space="preserve"> году – </w:t>
      </w:r>
      <w:r w:rsidR="00EC4F03">
        <w:rPr>
          <w:color w:val="000000"/>
          <w:sz w:val="32"/>
          <w:szCs w:val="32"/>
        </w:rPr>
        <w:t>46,02</w:t>
      </w:r>
      <w:r w:rsidR="00962D47">
        <w:rPr>
          <w:color w:val="000000"/>
          <w:sz w:val="32"/>
          <w:szCs w:val="32"/>
        </w:rPr>
        <w:t>%</w:t>
      </w:r>
      <w:r w:rsidR="00855352" w:rsidRPr="00855352">
        <w:rPr>
          <w:color w:val="000000"/>
          <w:sz w:val="32"/>
          <w:szCs w:val="32"/>
        </w:rPr>
        <w:t xml:space="preserve"> );</w:t>
      </w:r>
    </w:p>
    <w:p w:rsidR="00855352" w:rsidRDefault="00111599" w:rsidP="00962D47">
      <w:pPr>
        <w:numPr>
          <w:ilvl w:val="0"/>
          <w:numId w:val="31"/>
        </w:numPr>
        <w:tabs>
          <w:tab w:val="clear" w:pos="1820"/>
          <w:tab w:val="num" w:pos="800"/>
          <w:tab w:val="left" w:pos="5595"/>
        </w:tabs>
        <w:ind w:left="0" w:firstLine="500"/>
        <w:jc w:val="both"/>
        <w:rPr>
          <w:color w:val="000000"/>
          <w:sz w:val="28"/>
          <w:szCs w:val="28"/>
        </w:rPr>
      </w:pPr>
      <w:r>
        <w:rPr>
          <w:color w:val="000000"/>
          <w:sz w:val="32"/>
          <w:szCs w:val="32"/>
        </w:rPr>
        <w:t>налог на землю</w:t>
      </w:r>
      <w:r w:rsidR="00855352" w:rsidRPr="00855352">
        <w:rPr>
          <w:color w:val="000000"/>
          <w:sz w:val="32"/>
          <w:szCs w:val="32"/>
        </w:rPr>
        <w:t xml:space="preserve"> (в 201</w:t>
      </w:r>
      <w:r w:rsidR="00EC4F03">
        <w:rPr>
          <w:color w:val="000000"/>
          <w:sz w:val="32"/>
          <w:szCs w:val="32"/>
        </w:rPr>
        <w:t>7</w:t>
      </w:r>
      <w:r w:rsidR="00855352" w:rsidRPr="00855352">
        <w:rPr>
          <w:color w:val="000000"/>
          <w:sz w:val="32"/>
          <w:szCs w:val="32"/>
        </w:rPr>
        <w:t xml:space="preserve"> году – </w:t>
      </w:r>
      <w:r w:rsidR="00EC4F03">
        <w:rPr>
          <w:color w:val="000000"/>
          <w:sz w:val="32"/>
          <w:szCs w:val="32"/>
        </w:rPr>
        <w:t>31,13</w:t>
      </w:r>
      <w:r w:rsidR="00C3590C">
        <w:rPr>
          <w:color w:val="000000"/>
          <w:sz w:val="32"/>
          <w:szCs w:val="32"/>
        </w:rPr>
        <w:t>%</w:t>
      </w:r>
      <w:r w:rsidR="00855352" w:rsidRPr="00855352">
        <w:rPr>
          <w:color w:val="000000"/>
          <w:sz w:val="32"/>
          <w:szCs w:val="32"/>
        </w:rPr>
        <w:t>).</w:t>
      </w:r>
    </w:p>
    <w:p w:rsidR="00855352" w:rsidRDefault="00855352" w:rsidP="00855352">
      <w:pPr>
        <w:ind w:firstLine="500"/>
        <w:rPr>
          <w:sz w:val="32"/>
          <w:szCs w:val="32"/>
        </w:rPr>
      </w:pPr>
      <w:r w:rsidRPr="00855352">
        <w:rPr>
          <w:sz w:val="32"/>
          <w:szCs w:val="32"/>
        </w:rPr>
        <w:t>Рост доходов бюджета муниципального</w:t>
      </w:r>
      <w:r w:rsidR="00111599">
        <w:rPr>
          <w:sz w:val="32"/>
          <w:szCs w:val="32"/>
        </w:rPr>
        <w:t xml:space="preserve"> образования</w:t>
      </w:r>
      <w:r w:rsidRPr="00855352">
        <w:rPr>
          <w:sz w:val="32"/>
          <w:szCs w:val="32"/>
        </w:rPr>
        <w:t xml:space="preserve"> обеспечивается за счет:</w:t>
      </w:r>
    </w:p>
    <w:p w:rsidR="00855352" w:rsidRDefault="00976DE4" w:rsidP="00855352">
      <w:pPr>
        <w:ind w:firstLine="500"/>
        <w:rPr>
          <w:sz w:val="32"/>
          <w:szCs w:val="32"/>
        </w:rPr>
      </w:pPr>
      <w:r>
        <w:rPr>
          <w:sz w:val="32"/>
          <w:szCs w:val="32"/>
        </w:rPr>
        <w:t>1</w:t>
      </w:r>
      <w:r w:rsidR="00855352" w:rsidRPr="00855352">
        <w:rPr>
          <w:sz w:val="32"/>
          <w:szCs w:val="32"/>
        </w:rPr>
        <w:t>. Легализации заработной платы работников и выведения из тени доходов физических лиц.</w:t>
      </w:r>
    </w:p>
    <w:p w:rsidR="00855352" w:rsidRDefault="00976DE4" w:rsidP="00855352">
      <w:pPr>
        <w:ind w:firstLine="500"/>
        <w:rPr>
          <w:sz w:val="32"/>
          <w:szCs w:val="32"/>
        </w:rPr>
      </w:pPr>
      <w:r>
        <w:rPr>
          <w:sz w:val="32"/>
          <w:szCs w:val="32"/>
        </w:rPr>
        <w:t>2</w:t>
      </w:r>
      <w:r w:rsidR="00855352" w:rsidRPr="00855352">
        <w:rPr>
          <w:sz w:val="32"/>
          <w:szCs w:val="32"/>
        </w:rPr>
        <w:t xml:space="preserve">. Развития малого и среднего бизнеса. </w:t>
      </w:r>
    </w:p>
    <w:p w:rsidR="0061576C" w:rsidRDefault="0061576C" w:rsidP="00855352">
      <w:pPr>
        <w:ind w:firstLine="500"/>
        <w:rPr>
          <w:sz w:val="32"/>
          <w:szCs w:val="32"/>
        </w:rPr>
      </w:pPr>
    </w:p>
    <w:p w:rsidR="0061576C" w:rsidRDefault="0061576C" w:rsidP="00855352">
      <w:pPr>
        <w:ind w:firstLine="500"/>
        <w:rPr>
          <w:sz w:val="32"/>
          <w:szCs w:val="32"/>
        </w:rPr>
      </w:pPr>
    </w:p>
    <w:p w:rsidR="0061576C" w:rsidRDefault="0061576C" w:rsidP="00855352">
      <w:pPr>
        <w:ind w:firstLine="500"/>
        <w:rPr>
          <w:sz w:val="32"/>
          <w:szCs w:val="32"/>
        </w:rPr>
      </w:pPr>
    </w:p>
    <w:p w:rsidR="0061576C" w:rsidRDefault="0061576C" w:rsidP="00855352">
      <w:pPr>
        <w:ind w:firstLine="500"/>
        <w:rPr>
          <w:sz w:val="32"/>
          <w:szCs w:val="32"/>
        </w:rPr>
      </w:pPr>
    </w:p>
    <w:p w:rsidR="0061576C" w:rsidRDefault="0061576C" w:rsidP="00855352">
      <w:pPr>
        <w:ind w:firstLine="500"/>
        <w:rPr>
          <w:sz w:val="32"/>
          <w:szCs w:val="32"/>
        </w:rPr>
      </w:pPr>
    </w:p>
    <w:p w:rsidR="005D04DD" w:rsidRDefault="005D04DD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E76EE3" w:rsidRDefault="00E76EE3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5D04DD" w:rsidRDefault="005D04DD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094D05" w:rsidRPr="00094D05" w:rsidRDefault="00E01431" w:rsidP="000A7EC7">
      <w:pPr>
        <w:tabs>
          <w:tab w:val="left" w:pos="5595"/>
        </w:tabs>
        <w:ind w:firstLine="500"/>
        <w:jc w:val="both"/>
        <w:rPr>
          <w:sz w:val="32"/>
          <w:szCs w:val="32"/>
        </w:rPr>
      </w:pPr>
      <w:r w:rsidRPr="00E01431">
        <w:rPr>
          <w:noProof/>
          <w:sz w:val="28"/>
          <w:szCs w:val="28"/>
        </w:rPr>
        <w:pict>
          <v:shape id="_x0000_s1480" type="#_x0000_t176" style="position:absolute;left:0;text-align:left;margin-left:-15pt;margin-top:.7pt;width:510pt;height:192pt;z-index:-251650560;mso-wrap-style:none;v-text-anchor:middle" fillcolor="#099">
            <v:fill color2="#cff" rotate="t" type="gradient"/>
            <o:extrusion v:ext="view" backdepth="7pt" on="t"/>
          </v:shape>
        </w:pict>
      </w:r>
      <w:r w:rsidR="00094D05" w:rsidRPr="00094D05">
        <w:rPr>
          <w:sz w:val="32"/>
          <w:szCs w:val="32"/>
        </w:rPr>
        <w:t xml:space="preserve">Неналоговые доходы бюджета </w:t>
      </w:r>
      <w:r w:rsidR="00E746DC">
        <w:rPr>
          <w:sz w:val="32"/>
          <w:szCs w:val="32"/>
        </w:rPr>
        <w:t>составили</w:t>
      </w:r>
      <w:r w:rsidR="00094D05" w:rsidRPr="00094D05">
        <w:rPr>
          <w:sz w:val="32"/>
          <w:szCs w:val="32"/>
        </w:rPr>
        <w:t xml:space="preserve"> </w:t>
      </w:r>
      <w:r w:rsidR="00EC4F03">
        <w:rPr>
          <w:sz w:val="32"/>
          <w:szCs w:val="32"/>
        </w:rPr>
        <w:t>8963,4</w:t>
      </w:r>
      <w:r w:rsidR="00094D05" w:rsidRPr="00094D05">
        <w:rPr>
          <w:sz w:val="32"/>
          <w:szCs w:val="32"/>
        </w:rPr>
        <w:t xml:space="preserve"> тыс</w:t>
      </w:r>
      <w:r w:rsidR="00094D05">
        <w:rPr>
          <w:sz w:val="32"/>
          <w:szCs w:val="32"/>
        </w:rPr>
        <w:t xml:space="preserve">ячи </w:t>
      </w:r>
      <w:r w:rsidR="00094D05" w:rsidRPr="00094D05">
        <w:rPr>
          <w:sz w:val="32"/>
          <w:szCs w:val="32"/>
        </w:rPr>
        <w:t>рублей в 201</w:t>
      </w:r>
      <w:r w:rsidR="00EC4F03">
        <w:rPr>
          <w:sz w:val="32"/>
          <w:szCs w:val="32"/>
        </w:rPr>
        <w:t>7</w:t>
      </w:r>
      <w:r w:rsidR="00C3590C">
        <w:rPr>
          <w:sz w:val="32"/>
          <w:szCs w:val="32"/>
        </w:rPr>
        <w:t xml:space="preserve"> году.</w:t>
      </w:r>
    </w:p>
    <w:p w:rsidR="00094D05" w:rsidRPr="00094D05" w:rsidRDefault="00094D05" w:rsidP="00094D05">
      <w:pPr>
        <w:ind w:firstLine="500"/>
        <w:rPr>
          <w:sz w:val="32"/>
          <w:szCs w:val="32"/>
        </w:rPr>
      </w:pPr>
      <w:r w:rsidRPr="00094D05">
        <w:rPr>
          <w:sz w:val="32"/>
          <w:szCs w:val="32"/>
        </w:rPr>
        <w:t>В структуру неналоговых доходов входят</w:t>
      </w:r>
    </w:p>
    <w:p w:rsidR="00094D05" w:rsidRPr="00094D05" w:rsidRDefault="00094D05" w:rsidP="00094D05">
      <w:pPr>
        <w:numPr>
          <w:ilvl w:val="0"/>
          <w:numId w:val="32"/>
        </w:numPr>
        <w:tabs>
          <w:tab w:val="clear" w:pos="1220"/>
          <w:tab w:val="num" w:pos="800"/>
        </w:tabs>
        <w:ind w:left="0" w:firstLine="600"/>
        <w:rPr>
          <w:sz w:val="32"/>
          <w:szCs w:val="32"/>
        </w:rPr>
      </w:pPr>
      <w:r w:rsidRPr="00094D05">
        <w:rPr>
          <w:sz w:val="32"/>
          <w:szCs w:val="32"/>
        </w:rPr>
        <w:t>арендная плата за земельные участки;</w:t>
      </w:r>
    </w:p>
    <w:p w:rsidR="00094D05" w:rsidRPr="00094D05" w:rsidRDefault="00094D05" w:rsidP="00094D05">
      <w:pPr>
        <w:numPr>
          <w:ilvl w:val="0"/>
          <w:numId w:val="32"/>
        </w:numPr>
        <w:tabs>
          <w:tab w:val="clear" w:pos="1220"/>
          <w:tab w:val="num" w:pos="800"/>
        </w:tabs>
        <w:ind w:left="0" w:firstLine="600"/>
        <w:rPr>
          <w:sz w:val="32"/>
          <w:szCs w:val="32"/>
        </w:rPr>
      </w:pPr>
      <w:r w:rsidRPr="00094D05">
        <w:rPr>
          <w:sz w:val="32"/>
          <w:szCs w:val="32"/>
        </w:rPr>
        <w:t>арендная плата за имущество;</w:t>
      </w:r>
    </w:p>
    <w:p w:rsidR="00094D05" w:rsidRPr="00094D05" w:rsidRDefault="00094D05" w:rsidP="00094D05">
      <w:pPr>
        <w:numPr>
          <w:ilvl w:val="0"/>
          <w:numId w:val="32"/>
        </w:numPr>
        <w:tabs>
          <w:tab w:val="clear" w:pos="1220"/>
          <w:tab w:val="num" w:pos="800"/>
        </w:tabs>
        <w:ind w:left="0" w:firstLine="600"/>
        <w:rPr>
          <w:sz w:val="32"/>
          <w:szCs w:val="32"/>
        </w:rPr>
      </w:pPr>
      <w:r w:rsidRPr="00094D05">
        <w:rPr>
          <w:sz w:val="32"/>
          <w:szCs w:val="32"/>
        </w:rPr>
        <w:t>доходы от продажи земельных участков;</w:t>
      </w:r>
    </w:p>
    <w:p w:rsidR="00094D05" w:rsidRPr="00094D05" w:rsidRDefault="00094D05" w:rsidP="00094D05">
      <w:pPr>
        <w:numPr>
          <w:ilvl w:val="0"/>
          <w:numId w:val="32"/>
        </w:numPr>
        <w:tabs>
          <w:tab w:val="clear" w:pos="1220"/>
          <w:tab w:val="num" w:pos="800"/>
        </w:tabs>
        <w:ind w:left="0" w:firstLine="600"/>
        <w:rPr>
          <w:sz w:val="32"/>
          <w:szCs w:val="32"/>
        </w:rPr>
      </w:pPr>
      <w:r w:rsidRPr="00094D05">
        <w:rPr>
          <w:sz w:val="32"/>
          <w:szCs w:val="32"/>
        </w:rPr>
        <w:t>доходы от реализации имущества;</w:t>
      </w:r>
    </w:p>
    <w:p w:rsidR="00094D05" w:rsidRPr="00094D05" w:rsidRDefault="00094D05" w:rsidP="00094D05">
      <w:pPr>
        <w:numPr>
          <w:ilvl w:val="0"/>
          <w:numId w:val="32"/>
        </w:numPr>
        <w:tabs>
          <w:tab w:val="clear" w:pos="1220"/>
          <w:tab w:val="num" w:pos="800"/>
        </w:tabs>
        <w:ind w:left="0" w:firstLine="600"/>
        <w:jc w:val="both"/>
        <w:rPr>
          <w:sz w:val="32"/>
          <w:szCs w:val="32"/>
        </w:rPr>
      </w:pPr>
      <w:r w:rsidRPr="00094D05">
        <w:rPr>
          <w:sz w:val="32"/>
          <w:szCs w:val="32"/>
        </w:rPr>
        <w:t>прочие неналоговые доходы (штрафные санкции, платные услуги, плата за негативное воздействие на окружающую среду).</w:t>
      </w:r>
    </w:p>
    <w:p w:rsidR="00094D05" w:rsidRDefault="00094D05" w:rsidP="00094D05"/>
    <w:p w:rsidR="002C2598" w:rsidRDefault="002C2598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966A33" w:rsidRDefault="00966A33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E00AC8" w:rsidRDefault="00E00AC8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E00AC8" w:rsidRDefault="00E00AC8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E00AC8" w:rsidRDefault="00E00AC8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E00AC8" w:rsidRDefault="00E00AC8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855352" w:rsidRDefault="00E01431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  <w:r w:rsidRPr="00E01431">
        <w:rPr>
          <w:b/>
          <w:color w:val="0000FF"/>
          <w:sz w:val="40"/>
          <w:szCs w:val="40"/>
        </w:rPr>
        <w:pict>
          <v:shape id="_x0000_i1046" type="#_x0000_t136" style="width:175pt;height:17pt" fillcolor="black" strokecolor="maroon">
            <v:shadow color="#868686"/>
            <v:textpath style="font-family:&quot;Arial&quot;;font-size:14pt;v-text-kern:t" trim="t" fitpath="t" string="Доходы дорожного фонда"/>
          </v:shape>
        </w:pict>
      </w:r>
    </w:p>
    <w:p w:rsidR="00094D05" w:rsidRDefault="00094D05" w:rsidP="00094D05">
      <w:pPr>
        <w:jc w:val="both"/>
        <w:rPr>
          <w:sz w:val="28"/>
          <w:szCs w:val="28"/>
        </w:rPr>
      </w:pPr>
    </w:p>
    <w:p w:rsidR="002C2598" w:rsidRDefault="00E01431" w:rsidP="00094D05">
      <w:pPr>
        <w:jc w:val="both"/>
        <w:rPr>
          <w:sz w:val="28"/>
          <w:szCs w:val="28"/>
        </w:rPr>
      </w:pPr>
      <w:r w:rsidRPr="00E01431">
        <w:rPr>
          <w:b/>
          <w:noProof/>
          <w:color w:val="0000FF"/>
          <w:sz w:val="40"/>
          <w:szCs w:val="40"/>
        </w:rPr>
        <w:pict>
          <v:shape id="_x0000_s1478" type="#_x0000_t176" style="position:absolute;left:0;text-align:left;margin-left:-15pt;margin-top:9.5pt;width:508pt;height:147.6pt;z-index:-251651584;mso-wrap-style:none;v-text-anchor:middle" fillcolor="#099">
            <v:fill color2="#cff" rotate="t" type="gradient"/>
            <o:extrusion v:ext="view" backdepth="7pt" on="t"/>
          </v:shape>
        </w:pict>
      </w:r>
      <w:r w:rsidR="00094D05">
        <w:rPr>
          <w:sz w:val="28"/>
          <w:szCs w:val="28"/>
        </w:rPr>
        <w:t xml:space="preserve">       </w:t>
      </w:r>
    </w:p>
    <w:p w:rsidR="00094D05" w:rsidRPr="00094D05" w:rsidRDefault="00094D05" w:rsidP="00094D05">
      <w:pPr>
        <w:jc w:val="both"/>
        <w:rPr>
          <w:sz w:val="32"/>
          <w:szCs w:val="32"/>
        </w:rPr>
      </w:pPr>
      <w:r w:rsidRPr="00094D05">
        <w:rPr>
          <w:sz w:val="32"/>
          <w:szCs w:val="32"/>
        </w:rPr>
        <w:t xml:space="preserve">Доходы дорожного фонда </w:t>
      </w:r>
      <w:r w:rsidR="00222915">
        <w:rPr>
          <w:sz w:val="32"/>
          <w:szCs w:val="32"/>
        </w:rPr>
        <w:t>в</w:t>
      </w:r>
      <w:r w:rsidRPr="00094D05">
        <w:rPr>
          <w:sz w:val="32"/>
          <w:szCs w:val="32"/>
        </w:rPr>
        <w:t xml:space="preserve"> 201</w:t>
      </w:r>
      <w:r w:rsidR="00EC4F03">
        <w:rPr>
          <w:sz w:val="32"/>
          <w:szCs w:val="32"/>
        </w:rPr>
        <w:t>7</w:t>
      </w:r>
      <w:r w:rsidRPr="00094D05">
        <w:rPr>
          <w:sz w:val="32"/>
          <w:szCs w:val="32"/>
        </w:rPr>
        <w:t xml:space="preserve"> год</w:t>
      </w:r>
      <w:r w:rsidR="00222915">
        <w:rPr>
          <w:sz w:val="32"/>
          <w:szCs w:val="32"/>
        </w:rPr>
        <w:t>у</w:t>
      </w:r>
      <w:r w:rsidRPr="00094D05">
        <w:rPr>
          <w:sz w:val="32"/>
          <w:szCs w:val="32"/>
        </w:rPr>
        <w:t xml:space="preserve">  </w:t>
      </w:r>
      <w:r w:rsidR="00222915">
        <w:rPr>
          <w:sz w:val="32"/>
          <w:szCs w:val="32"/>
        </w:rPr>
        <w:t>составили</w:t>
      </w:r>
      <w:r w:rsidRPr="00094D05">
        <w:rPr>
          <w:sz w:val="32"/>
          <w:szCs w:val="32"/>
        </w:rPr>
        <w:t xml:space="preserve"> </w:t>
      </w:r>
      <w:r w:rsidR="00EC4F03">
        <w:rPr>
          <w:sz w:val="32"/>
          <w:szCs w:val="32"/>
        </w:rPr>
        <w:t>607,0</w:t>
      </w:r>
      <w:r w:rsidRPr="00094D05">
        <w:rPr>
          <w:sz w:val="32"/>
          <w:szCs w:val="32"/>
        </w:rPr>
        <w:t xml:space="preserve"> тыс</w:t>
      </w:r>
      <w:r>
        <w:rPr>
          <w:sz w:val="32"/>
          <w:szCs w:val="32"/>
        </w:rPr>
        <w:t xml:space="preserve">яч </w:t>
      </w:r>
      <w:r w:rsidRPr="00094D05">
        <w:rPr>
          <w:sz w:val="32"/>
          <w:szCs w:val="32"/>
        </w:rPr>
        <w:t>рублей</w:t>
      </w:r>
      <w:r w:rsidR="00C3590C">
        <w:rPr>
          <w:sz w:val="32"/>
          <w:szCs w:val="32"/>
        </w:rPr>
        <w:t>.</w:t>
      </w:r>
    </w:p>
    <w:p w:rsidR="002C2598" w:rsidRDefault="00094D05" w:rsidP="00094D05">
      <w:pPr>
        <w:jc w:val="both"/>
        <w:rPr>
          <w:sz w:val="32"/>
          <w:szCs w:val="32"/>
        </w:rPr>
      </w:pPr>
      <w:r w:rsidRPr="00094D05">
        <w:rPr>
          <w:sz w:val="32"/>
          <w:szCs w:val="32"/>
        </w:rPr>
        <w:t xml:space="preserve">        Основными источниками поступлений в дорожный фонд </w:t>
      </w:r>
      <w:r w:rsidR="00E746DC">
        <w:rPr>
          <w:sz w:val="32"/>
          <w:szCs w:val="32"/>
        </w:rPr>
        <w:t>это</w:t>
      </w:r>
      <w:r w:rsidRPr="00094D05">
        <w:rPr>
          <w:sz w:val="32"/>
          <w:szCs w:val="32"/>
        </w:rPr>
        <w:t xml:space="preserve">  доходы от уплаты акцизов на бензин автомобильный, </w:t>
      </w:r>
      <w:r w:rsidR="0061576C">
        <w:rPr>
          <w:sz w:val="32"/>
          <w:szCs w:val="32"/>
        </w:rPr>
        <w:t xml:space="preserve">прямогонный, </w:t>
      </w:r>
      <w:r w:rsidRPr="00094D05">
        <w:rPr>
          <w:sz w:val="32"/>
          <w:szCs w:val="32"/>
        </w:rPr>
        <w:t>дизельное топливо, масла для дизельных и карбюраторных (инжекторных) двигателей</w:t>
      </w:r>
      <w:r w:rsidR="002C2598">
        <w:rPr>
          <w:sz w:val="32"/>
          <w:szCs w:val="32"/>
        </w:rPr>
        <w:t>.</w:t>
      </w:r>
    </w:p>
    <w:p w:rsidR="002C2598" w:rsidRDefault="002C2598" w:rsidP="00094D05">
      <w:pPr>
        <w:jc w:val="both"/>
        <w:rPr>
          <w:sz w:val="32"/>
          <w:szCs w:val="32"/>
        </w:rPr>
      </w:pPr>
    </w:p>
    <w:p w:rsidR="002C2598" w:rsidRDefault="002C2598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2C2598" w:rsidRDefault="002C2598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9D6CF6" w:rsidRDefault="00E01431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  <w:r w:rsidRPr="00E01431">
        <w:rPr>
          <w:b/>
          <w:color w:val="0000FF"/>
          <w:sz w:val="40"/>
          <w:szCs w:val="40"/>
        </w:rPr>
        <w:pict>
          <v:shape id="_x0000_i1047" type="#_x0000_t136" style="width:205pt;height:22pt" fillcolor="black" strokecolor="maroon">
            <v:shadow color="#868686"/>
            <v:textpath style="font-family:&quot;Arial&quot;;font-size:14pt;v-text-kern:t" trim="t" fitpath="t" string="Безвозмездные поступления"/>
          </v:shape>
        </w:pict>
      </w:r>
    </w:p>
    <w:p w:rsidR="009D6CF6" w:rsidRDefault="00E01431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  <w:r>
        <w:rPr>
          <w:b/>
          <w:noProof/>
          <w:color w:val="0000FF"/>
          <w:sz w:val="40"/>
          <w:szCs w:val="40"/>
        </w:rPr>
        <w:pict>
          <v:shape id="_x0000_s1491" type="#_x0000_t176" style="position:absolute;left:0;text-align:left;margin-left:-10pt;margin-top:15.25pt;width:515pt;height:136pt;z-index:-251649536;mso-wrap-style:none;v-text-anchor:middle" fillcolor="#9f6">
            <v:fill color2="fill darken(118)" rotate="t" method="linear sigma" focus="100%" type="gradient"/>
            <o:extrusion v:ext="view" backdepth="7pt" on="t"/>
          </v:shape>
        </w:pict>
      </w:r>
    </w:p>
    <w:p w:rsidR="002C2598" w:rsidRDefault="002C2598" w:rsidP="009D6CF6">
      <w:pPr>
        <w:ind w:firstLine="720"/>
        <w:jc w:val="both"/>
        <w:outlineLvl w:val="0"/>
        <w:rPr>
          <w:sz w:val="32"/>
          <w:szCs w:val="32"/>
        </w:rPr>
      </w:pPr>
    </w:p>
    <w:p w:rsidR="009D6CF6" w:rsidRPr="009D6CF6" w:rsidRDefault="009D6CF6" w:rsidP="009D6CF6">
      <w:pPr>
        <w:ind w:firstLine="720"/>
        <w:jc w:val="both"/>
        <w:outlineLvl w:val="0"/>
        <w:rPr>
          <w:sz w:val="32"/>
          <w:szCs w:val="32"/>
        </w:rPr>
      </w:pPr>
      <w:r w:rsidRPr="009D6CF6">
        <w:rPr>
          <w:sz w:val="32"/>
          <w:szCs w:val="32"/>
        </w:rPr>
        <w:t>Объем</w:t>
      </w:r>
      <w:r>
        <w:rPr>
          <w:sz w:val="32"/>
          <w:szCs w:val="32"/>
        </w:rPr>
        <w:t xml:space="preserve"> </w:t>
      </w:r>
      <w:r w:rsidRPr="009D6CF6">
        <w:rPr>
          <w:sz w:val="32"/>
          <w:szCs w:val="32"/>
        </w:rPr>
        <w:t>безвозмездных поступлений от других бюджетов бюджетной системы Российской Федерации состав</w:t>
      </w:r>
      <w:r w:rsidR="00E746DC">
        <w:rPr>
          <w:sz w:val="32"/>
          <w:szCs w:val="32"/>
        </w:rPr>
        <w:t>ил</w:t>
      </w:r>
      <w:r w:rsidR="00EC4F03">
        <w:rPr>
          <w:sz w:val="32"/>
          <w:szCs w:val="32"/>
        </w:rPr>
        <w:t xml:space="preserve"> в 2017</w:t>
      </w:r>
      <w:r w:rsidRPr="009D6CF6">
        <w:rPr>
          <w:sz w:val="32"/>
          <w:szCs w:val="32"/>
        </w:rPr>
        <w:t xml:space="preserve"> году </w:t>
      </w:r>
      <w:r w:rsidR="00EC4F03">
        <w:rPr>
          <w:sz w:val="32"/>
          <w:szCs w:val="32"/>
        </w:rPr>
        <w:t>3892,3</w:t>
      </w:r>
      <w:r w:rsidRPr="009D6CF6">
        <w:rPr>
          <w:sz w:val="32"/>
          <w:szCs w:val="32"/>
        </w:rPr>
        <w:t xml:space="preserve"> тысяч рублей</w:t>
      </w:r>
      <w:r w:rsidR="00C3590C">
        <w:rPr>
          <w:sz w:val="32"/>
          <w:szCs w:val="32"/>
        </w:rPr>
        <w:t>.</w:t>
      </w:r>
      <w:r w:rsidRPr="009D6CF6">
        <w:rPr>
          <w:sz w:val="32"/>
          <w:szCs w:val="32"/>
        </w:rPr>
        <w:t xml:space="preserve"> </w:t>
      </w:r>
    </w:p>
    <w:p w:rsidR="009D6CF6" w:rsidRDefault="009D6CF6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9D6CF6" w:rsidRPr="00C01F7C" w:rsidRDefault="009D6CF6" w:rsidP="00B20AC1">
      <w:pPr>
        <w:jc w:val="both"/>
        <w:rPr>
          <w:sz w:val="28"/>
          <w:szCs w:val="28"/>
        </w:rPr>
      </w:pPr>
      <w:r>
        <w:rPr>
          <w:sz w:val="28"/>
          <w:szCs w:val="28"/>
        </w:rPr>
        <w:t>.</w:t>
      </w:r>
    </w:p>
    <w:p w:rsidR="0020238C" w:rsidRDefault="0020238C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20238C" w:rsidRDefault="0020238C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20238C" w:rsidRDefault="0020238C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747B4D" w:rsidRDefault="00747B4D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747B4D" w:rsidRDefault="00747B4D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966A33" w:rsidRDefault="00966A33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966A33" w:rsidRDefault="00966A33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966A33" w:rsidRDefault="00966A33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966A33" w:rsidRDefault="00966A33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966A33" w:rsidRDefault="00966A33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966A33" w:rsidRDefault="00966A33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C3590C" w:rsidRDefault="00C3590C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C3590C" w:rsidRDefault="00C3590C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C3590C" w:rsidRDefault="00C3590C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C3590C" w:rsidRDefault="00C3590C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966A33" w:rsidRDefault="00966A33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9544E6" w:rsidRDefault="00E01431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  <w:lang w:val="en-US"/>
        </w:rPr>
      </w:pPr>
      <w:r w:rsidRPr="00E01431">
        <w:rPr>
          <w:b/>
          <w:color w:val="0000FF"/>
          <w:sz w:val="40"/>
          <w:szCs w:val="40"/>
        </w:rPr>
        <w:pict>
          <v:shape id="_x0000_i1048" type="#_x0000_t136" style="width:257pt;height:25pt" fillcolor="black" strokecolor="maroon">
            <v:shadow color="#868686"/>
            <v:textpath style="font-family:&quot;Arial&quot;;font-size:16pt;v-text-kern:t" trim="t" fitpath="t" string="Расходы бюджета"/>
          </v:shape>
        </w:pict>
      </w:r>
    </w:p>
    <w:p w:rsidR="009544E6" w:rsidRDefault="00E01431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  <w:r w:rsidRPr="00E01431">
        <w:rPr>
          <w:b/>
          <w:color w:val="0000FF"/>
          <w:sz w:val="40"/>
          <w:szCs w:val="40"/>
        </w:rPr>
        <w:pict>
          <v:shape id="_x0000_i1049" type="#_x0000_t136" style="width:452pt;height:28pt" fillcolor="black" strokecolor="maroon">
            <v:shadow color="#868686"/>
            <v:textpath style="font-family:&quot;Arial&quot;;font-size:12pt;v-text-kern:t" trim="t" fitpath="t" string="Программная структура расходов бюджета муниципального образования &quot;поселок Касторное&quot;Курской области"/>
          </v:shape>
        </w:pict>
      </w:r>
    </w:p>
    <w:p w:rsidR="00747B4D" w:rsidRDefault="00747B4D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747B4D" w:rsidRDefault="00747B4D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tbl>
      <w:tblPr>
        <w:tblW w:w="10239" w:type="dxa"/>
        <w:tblInd w:w="-492" w:type="dxa"/>
        <w:tblLook w:val="0000"/>
      </w:tblPr>
      <w:tblGrid>
        <w:gridCol w:w="7830"/>
        <w:gridCol w:w="2409"/>
      </w:tblGrid>
      <w:tr w:rsidR="00C3590C" w:rsidTr="00C3590C">
        <w:trPr>
          <w:trHeight w:val="1035"/>
        </w:trPr>
        <w:tc>
          <w:tcPr>
            <w:tcW w:w="7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</w:tcPr>
          <w:p w:rsidR="00C3590C" w:rsidRPr="004A4D10" w:rsidRDefault="00C3590C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A4D10">
              <w:rPr>
                <w:rFonts w:ascii="Arial" w:hAnsi="Arial" w:cs="Arial"/>
                <w:b/>
                <w:bCs/>
                <w:sz w:val="20"/>
                <w:szCs w:val="20"/>
              </w:rPr>
              <w:t>Наименование</w:t>
            </w: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FFFF"/>
          </w:tcPr>
          <w:p w:rsidR="00C3590C" w:rsidRPr="00D76BF8" w:rsidRDefault="00C3590C" w:rsidP="00EC4F03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76BF8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Итого расходы </w:t>
            </w:r>
            <w:r w:rsidR="00E746DC">
              <w:rPr>
                <w:rFonts w:ascii="Arial" w:hAnsi="Arial" w:cs="Arial"/>
                <w:b/>
                <w:bCs/>
                <w:sz w:val="20"/>
                <w:szCs w:val="20"/>
              </w:rPr>
              <w:t>за</w:t>
            </w:r>
            <w:r w:rsidRPr="00D76BF8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201</w:t>
            </w:r>
            <w:r w:rsidR="00EC4F03">
              <w:rPr>
                <w:rFonts w:ascii="Arial" w:hAnsi="Arial" w:cs="Arial"/>
                <w:b/>
                <w:bCs/>
                <w:sz w:val="20"/>
                <w:szCs w:val="20"/>
              </w:rPr>
              <w:t>7</w:t>
            </w:r>
            <w:r w:rsidRPr="00D76BF8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год</w:t>
            </w:r>
          </w:p>
        </w:tc>
      </w:tr>
      <w:tr w:rsidR="00C3590C" w:rsidTr="00C3590C">
        <w:trPr>
          <w:trHeight w:val="510"/>
        </w:trPr>
        <w:tc>
          <w:tcPr>
            <w:tcW w:w="7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</w:tcPr>
          <w:p w:rsidR="00C3590C" w:rsidRPr="00747B4D" w:rsidRDefault="00C3590C">
            <w:pPr>
              <w:rPr>
                <w:b/>
                <w:bCs/>
                <w:color w:val="000000"/>
                <w:sz w:val="28"/>
                <w:szCs w:val="28"/>
                <w:lang w:val="en-US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ВСЕГО расходов</w:t>
            </w: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FFFF"/>
          </w:tcPr>
          <w:p w:rsidR="00C3590C" w:rsidRPr="00747B4D" w:rsidRDefault="00EC4F03" w:rsidP="00747B4D">
            <w:pP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12630,0</w:t>
            </w:r>
          </w:p>
        </w:tc>
      </w:tr>
      <w:tr w:rsidR="00C3590C" w:rsidTr="00C3590C">
        <w:trPr>
          <w:trHeight w:val="510"/>
        </w:trPr>
        <w:tc>
          <w:tcPr>
            <w:tcW w:w="7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</w:tcPr>
          <w:p w:rsidR="00C3590C" w:rsidRDefault="00C3590C">
            <w:pPr>
              <w:rPr>
                <w:b/>
                <w:bCs/>
                <w:color w:val="000000"/>
                <w:sz w:val="26"/>
                <w:szCs w:val="26"/>
              </w:rPr>
            </w:pPr>
            <w:r>
              <w:rPr>
                <w:b/>
                <w:bCs/>
                <w:color w:val="000000"/>
                <w:sz w:val="26"/>
                <w:szCs w:val="26"/>
              </w:rPr>
              <w:t>Муниципальная программа "Социальная поддержка граждан"</w:t>
            </w: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FFFF"/>
          </w:tcPr>
          <w:p w:rsidR="00C3590C" w:rsidRPr="00747B4D" w:rsidRDefault="00EC4F03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64,1</w:t>
            </w:r>
          </w:p>
        </w:tc>
      </w:tr>
      <w:tr w:rsidR="00C3590C" w:rsidTr="00C3590C">
        <w:trPr>
          <w:trHeight w:val="541"/>
        </w:trPr>
        <w:tc>
          <w:tcPr>
            <w:tcW w:w="7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</w:tcPr>
          <w:p w:rsidR="00C3590C" w:rsidRPr="007503C9" w:rsidRDefault="00C3590C" w:rsidP="003016C7">
            <w:pPr>
              <w:rPr>
                <w:b/>
                <w:sz w:val="20"/>
                <w:szCs w:val="20"/>
              </w:rPr>
            </w:pPr>
            <w:r w:rsidRPr="007503C9">
              <w:rPr>
                <w:b/>
              </w:rPr>
              <w:t>Муниципальная программа "Обеспечение доступным и комфортным жильем и коммунальными услугами граждан муниципального образования " поселок Касторное"</w:t>
            </w:r>
            <w:r>
              <w:rPr>
                <w:b/>
              </w:rPr>
              <w:t xml:space="preserve"> Курской области</w:t>
            </w: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FFFF"/>
            <w:noWrap/>
          </w:tcPr>
          <w:p w:rsidR="00C3590C" w:rsidRPr="00747B4D" w:rsidRDefault="00C3590C" w:rsidP="00343F1D">
            <w:pPr>
              <w:ind w:hanging="370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 2 </w:t>
            </w:r>
            <w:r w:rsidR="00E746DC">
              <w:rPr>
                <w:b/>
                <w:bCs/>
                <w:color w:val="000000"/>
                <w:sz w:val="20"/>
                <w:szCs w:val="20"/>
              </w:rPr>
              <w:t xml:space="preserve">4                               </w:t>
            </w:r>
            <w:r w:rsidR="00343F1D">
              <w:rPr>
                <w:b/>
                <w:bCs/>
                <w:color w:val="000000"/>
                <w:sz w:val="20"/>
                <w:szCs w:val="20"/>
              </w:rPr>
              <w:t>4498,1</w:t>
            </w:r>
          </w:p>
        </w:tc>
      </w:tr>
      <w:tr w:rsidR="00C3590C" w:rsidTr="00C3590C">
        <w:trPr>
          <w:trHeight w:val="510"/>
        </w:trPr>
        <w:tc>
          <w:tcPr>
            <w:tcW w:w="7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</w:tcPr>
          <w:p w:rsidR="00C3590C" w:rsidRDefault="00C3590C">
            <w:pPr>
              <w:rPr>
                <w:b/>
                <w:bCs/>
                <w:color w:val="000000"/>
                <w:sz w:val="26"/>
                <w:szCs w:val="26"/>
              </w:rPr>
            </w:pPr>
            <w:r>
              <w:rPr>
                <w:b/>
                <w:bCs/>
                <w:color w:val="000000"/>
                <w:sz w:val="26"/>
                <w:szCs w:val="26"/>
              </w:rPr>
              <w:t xml:space="preserve"> Муниципальная программа «Энергосбережение и повышение энергетической эффективности  в МО»</w:t>
            </w:r>
          </w:p>
          <w:p w:rsidR="00C3590C" w:rsidRDefault="00C3590C">
            <w:pPr>
              <w:rPr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FFFF"/>
            <w:noWrap/>
          </w:tcPr>
          <w:p w:rsidR="00C3590C" w:rsidRPr="00747B4D" w:rsidRDefault="00EC4F03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5</w:t>
            </w:r>
            <w:r w:rsidR="00E746DC">
              <w:rPr>
                <w:b/>
                <w:bCs/>
                <w:color w:val="000000"/>
                <w:sz w:val="20"/>
                <w:szCs w:val="20"/>
              </w:rPr>
              <w:t>0</w:t>
            </w:r>
            <w:r>
              <w:rPr>
                <w:b/>
                <w:bCs/>
                <w:color w:val="000000"/>
                <w:sz w:val="20"/>
                <w:szCs w:val="20"/>
              </w:rPr>
              <w:t>,0</w:t>
            </w:r>
          </w:p>
        </w:tc>
      </w:tr>
      <w:tr w:rsidR="00C3590C" w:rsidTr="00C3590C">
        <w:trPr>
          <w:trHeight w:val="765"/>
        </w:trPr>
        <w:tc>
          <w:tcPr>
            <w:tcW w:w="7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</w:tcPr>
          <w:p w:rsidR="00C3590C" w:rsidRDefault="00C3590C">
            <w:pPr>
              <w:rPr>
                <w:b/>
                <w:bCs/>
                <w:color w:val="000000"/>
                <w:sz w:val="26"/>
                <w:szCs w:val="26"/>
              </w:rPr>
            </w:pPr>
            <w:r>
              <w:rPr>
                <w:b/>
                <w:bCs/>
                <w:color w:val="000000"/>
                <w:sz w:val="26"/>
                <w:szCs w:val="26"/>
              </w:rPr>
              <w:t>Муниципальная  программа «Охрана окружающей среды МО»</w:t>
            </w: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FFFF"/>
            <w:noWrap/>
          </w:tcPr>
          <w:p w:rsidR="00C3590C" w:rsidRPr="00C81BF8" w:rsidRDefault="00343F1D">
            <w:pPr>
              <w:jc w:val="right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671,9</w:t>
            </w:r>
          </w:p>
        </w:tc>
      </w:tr>
      <w:tr w:rsidR="00C3590C" w:rsidTr="00C3590C">
        <w:trPr>
          <w:trHeight w:val="1020"/>
        </w:trPr>
        <w:tc>
          <w:tcPr>
            <w:tcW w:w="7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</w:tcPr>
          <w:p w:rsidR="00C3590C" w:rsidRDefault="00C3590C">
            <w:pPr>
              <w:rPr>
                <w:b/>
                <w:bCs/>
                <w:color w:val="000000"/>
                <w:sz w:val="26"/>
                <w:szCs w:val="26"/>
              </w:rPr>
            </w:pPr>
            <w:r>
              <w:rPr>
                <w:b/>
                <w:bCs/>
                <w:color w:val="000000"/>
                <w:sz w:val="26"/>
                <w:szCs w:val="26"/>
              </w:rPr>
              <w:t>Муниципальная программа«Повышение эффективности работы с молодежью, организация отдыха и оздоровления детей, молодежи, развитие физической культуры и спорта»</w:t>
            </w: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FFFF"/>
          </w:tcPr>
          <w:p w:rsidR="00C3590C" w:rsidRPr="00747B4D" w:rsidRDefault="003E0C9A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0</w:t>
            </w:r>
          </w:p>
        </w:tc>
      </w:tr>
      <w:tr w:rsidR="00C3590C" w:rsidTr="00C3590C">
        <w:trPr>
          <w:trHeight w:val="510"/>
        </w:trPr>
        <w:tc>
          <w:tcPr>
            <w:tcW w:w="7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</w:tcPr>
          <w:p w:rsidR="00C3590C" w:rsidRDefault="00C3590C">
            <w:pPr>
              <w:rPr>
                <w:b/>
                <w:bCs/>
                <w:color w:val="000000"/>
                <w:sz w:val="26"/>
                <w:szCs w:val="26"/>
              </w:rPr>
            </w:pPr>
            <w:r>
              <w:rPr>
                <w:b/>
                <w:bCs/>
                <w:color w:val="000000"/>
                <w:sz w:val="26"/>
                <w:szCs w:val="26"/>
              </w:rPr>
              <w:t>Муниципальная программа « Развитие муниципальной службы»</w:t>
            </w: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FFFF"/>
          </w:tcPr>
          <w:p w:rsidR="00C3590C" w:rsidRPr="00747B4D" w:rsidRDefault="00343F1D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38,8</w:t>
            </w:r>
          </w:p>
        </w:tc>
      </w:tr>
      <w:tr w:rsidR="00C3590C" w:rsidTr="00C3590C">
        <w:trPr>
          <w:trHeight w:val="1020"/>
        </w:trPr>
        <w:tc>
          <w:tcPr>
            <w:tcW w:w="7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</w:tcPr>
          <w:p w:rsidR="00C3590C" w:rsidRDefault="00C3590C">
            <w:pPr>
              <w:rPr>
                <w:b/>
                <w:bCs/>
                <w:color w:val="000000"/>
                <w:sz w:val="26"/>
                <w:szCs w:val="26"/>
              </w:rPr>
            </w:pPr>
            <w:r>
              <w:rPr>
                <w:b/>
                <w:bCs/>
                <w:color w:val="000000"/>
                <w:sz w:val="26"/>
                <w:szCs w:val="26"/>
              </w:rPr>
              <w:t>Муниципальная программа Курской области «Развитие транспортной системы, обеспечение перевозки пассажиров в «МО» и безопасности дорожного движения»</w:t>
            </w: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FFFF"/>
          </w:tcPr>
          <w:p w:rsidR="00C3590C" w:rsidRPr="00747B4D" w:rsidRDefault="00343F1D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762,8</w:t>
            </w:r>
          </w:p>
        </w:tc>
      </w:tr>
      <w:tr w:rsidR="003E0C9A" w:rsidTr="003E0C9A">
        <w:trPr>
          <w:trHeight w:val="441"/>
        </w:trPr>
        <w:tc>
          <w:tcPr>
            <w:tcW w:w="7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</w:tcPr>
          <w:p w:rsidR="003E0C9A" w:rsidRDefault="003E0C9A">
            <w:pPr>
              <w:rPr>
                <w:b/>
                <w:bCs/>
                <w:color w:val="000000"/>
                <w:sz w:val="26"/>
                <w:szCs w:val="26"/>
              </w:rPr>
            </w:pPr>
            <w:r>
              <w:rPr>
                <w:b/>
                <w:bCs/>
                <w:color w:val="000000"/>
                <w:sz w:val="26"/>
                <w:szCs w:val="26"/>
              </w:rPr>
              <w:t>Муниципальная  программа «Профилактика правонарушений»</w:t>
            </w: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FFFF"/>
          </w:tcPr>
          <w:p w:rsidR="003E0C9A" w:rsidRDefault="00343F1D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0</w:t>
            </w:r>
            <w:r w:rsidR="003E0C9A">
              <w:rPr>
                <w:b/>
                <w:bCs/>
                <w:color w:val="000000"/>
                <w:sz w:val="20"/>
                <w:szCs w:val="20"/>
              </w:rPr>
              <w:t>0</w:t>
            </w:r>
          </w:p>
        </w:tc>
      </w:tr>
      <w:tr w:rsidR="00C3590C" w:rsidTr="00C3590C">
        <w:trPr>
          <w:trHeight w:val="1020"/>
        </w:trPr>
        <w:tc>
          <w:tcPr>
            <w:tcW w:w="7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</w:tcPr>
          <w:p w:rsidR="00C3590C" w:rsidRDefault="00C3590C">
            <w:pPr>
              <w:rPr>
                <w:b/>
                <w:bCs/>
                <w:color w:val="000000"/>
                <w:sz w:val="26"/>
                <w:szCs w:val="26"/>
              </w:rPr>
            </w:pPr>
            <w:r>
              <w:rPr>
                <w:b/>
                <w:bCs/>
                <w:color w:val="000000"/>
                <w:sz w:val="26"/>
                <w:szCs w:val="26"/>
              </w:rPr>
              <w:t>Муниципальная  программа «Защита населения и территории от чрезвычайных ситуаций, обеспечение пожарной безопасности и безопасности людей на водных объектах»</w:t>
            </w: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FFFF"/>
          </w:tcPr>
          <w:p w:rsidR="00C3590C" w:rsidRPr="00747B4D" w:rsidRDefault="003E0C9A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0</w:t>
            </w:r>
          </w:p>
        </w:tc>
      </w:tr>
    </w:tbl>
    <w:p w:rsidR="00966A33" w:rsidRDefault="00966A33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4A4D10" w:rsidRDefault="00E01431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  <w:r w:rsidRPr="00E01431">
        <w:rPr>
          <w:noProof/>
          <w:sz w:val="28"/>
          <w:szCs w:val="28"/>
        </w:rPr>
        <w:pict>
          <v:roundrect id="_x0000_s1308" style="position:absolute;left:0;text-align:left;margin-left:-14.6pt;margin-top:18.8pt;width:530pt;height:119.35pt;z-index:251654656;v-text-anchor:middle" arcsize="10923f" fillcolor="#fc6" strokecolor="#f90">
            <v:fill color2="#ff9" rotate="t" type="gradient"/>
            <v:textbox style="mso-next-textbox:#_x0000_s1308">
              <w:txbxContent>
                <w:p w:rsidR="00AF42BB" w:rsidRDefault="00AF42BB" w:rsidP="00C81BF8">
                  <w:pPr>
                    <w:jc w:val="both"/>
                    <w:outlineLvl w:val="0"/>
                    <w:rPr>
                      <w:color w:val="993300"/>
                      <w:sz w:val="28"/>
                      <w:szCs w:val="28"/>
                    </w:rPr>
                  </w:pPr>
                  <w:r w:rsidRPr="00BA545B">
                    <w:rPr>
                      <w:color w:val="993300"/>
                    </w:rPr>
                    <w:t xml:space="preserve">     </w:t>
                  </w:r>
                  <w:r w:rsidRPr="00BA545B">
                    <w:rPr>
                      <w:color w:val="993300"/>
                      <w:sz w:val="28"/>
                      <w:szCs w:val="28"/>
                    </w:rPr>
                    <w:t xml:space="preserve">В целях повышения эффективности и результативности бюджетных расходов муниципального </w:t>
                  </w:r>
                  <w:r>
                    <w:rPr>
                      <w:color w:val="993300"/>
                      <w:sz w:val="28"/>
                      <w:szCs w:val="28"/>
                    </w:rPr>
                    <w:t xml:space="preserve">образования «поселок Касторное» </w:t>
                  </w:r>
                  <w:r w:rsidRPr="00BA545B">
                    <w:rPr>
                      <w:color w:val="993300"/>
                      <w:sz w:val="28"/>
                      <w:szCs w:val="28"/>
                    </w:rPr>
                    <w:t xml:space="preserve">приняты постановления о формировании и исполнении расходов бюджета через реализацию </w:t>
                  </w:r>
                  <w:r>
                    <w:rPr>
                      <w:color w:val="993300"/>
                      <w:sz w:val="28"/>
                      <w:szCs w:val="28"/>
                    </w:rPr>
                    <w:t>8</w:t>
                  </w:r>
                  <w:r w:rsidRPr="00BA545B">
                    <w:rPr>
                      <w:color w:val="993300"/>
                      <w:sz w:val="28"/>
                      <w:szCs w:val="28"/>
                    </w:rPr>
                    <w:t xml:space="preserve"> муниципальных программ. Программные расходы в общем объеме расходов бюджета муниципального района состав</w:t>
                  </w:r>
                  <w:r>
                    <w:rPr>
                      <w:color w:val="993300"/>
                      <w:sz w:val="28"/>
                      <w:szCs w:val="28"/>
                    </w:rPr>
                    <w:t>л</w:t>
                  </w:r>
                  <w:r w:rsidRPr="00BA545B">
                    <w:rPr>
                      <w:color w:val="993300"/>
                      <w:sz w:val="28"/>
                      <w:szCs w:val="28"/>
                    </w:rPr>
                    <w:t>я</w:t>
                  </w:r>
                  <w:r>
                    <w:rPr>
                      <w:color w:val="993300"/>
                      <w:sz w:val="28"/>
                      <w:szCs w:val="28"/>
                    </w:rPr>
                    <w:t>ю</w:t>
                  </w:r>
                  <w:r w:rsidRPr="00BA545B">
                    <w:rPr>
                      <w:color w:val="993300"/>
                      <w:sz w:val="28"/>
                      <w:szCs w:val="28"/>
                    </w:rPr>
                    <w:t>т в 201</w:t>
                  </w:r>
                  <w:r w:rsidR="00343F1D">
                    <w:rPr>
                      <w:color w:val="993300"/>
                      <w:sz w:val="28"/>
                      <w:szCs w:val="28"/>
                    </w:rPr>
                    <w:t>7</w:t>
                  </w:r>
                  <w:r w:rsidRPr="00BA545B">
                    <w:rPr>
                      <w:color w:val="993300"/>
                      <w:sz w:val="28"/>
                      <w:szCs w:val="28"/>
                    </w:rPr>
                    <w:t xml:space="preserve"> году </w:t>
                  </w:r>
                  <w:r>
                    <w:rPr>
                      <w:color w:val="993300"/>
                      <w:sz w:val="28"/>
                      <w:szCs w:val="28"/>
                    </w:rPr>
                    <w:t>50,2%.</w:t>
                  </w:r>
                  <w:r w:rsidRPr="00BA545B">
                    <w:rPr>
                      <w:color w:val="993300"/>
                      <w:sz w:val="28"/>
                      <w:szCs w:val="28"/>
                    </w:rPr>
                    <w:t xml:space="preserve"> </w:t>
                  </w:r>
                </w:p>
                <w:p w:rsidR="00AF42BB" w:rsidRDefault="00AF42BB" w:rsidP="00245FAF">
                  <w:pPr>
                    <w:jc w:val="both"/>
                    <w:outlineLvl w:val="0"/>
                    <w:rPr>
                      <w:color w:val="993300"/>
                      <w:sz w:val="28"/>
                      <w:szCs w:val="28"/>
                    </w:rPr>
                  </w:pPr>
                </w:p>
                <w:p w:rsidR="00AF42BB" w:rsidRPr="00BA545B" w:rsidRDefault="00AF42BB" w:rsidP="00245FAF">
                  <w:pPr>
                    <w:jc w:val="both"/>
                    <w:outlineLvl w:val="0"/>
                    <w:rPr>
                      <w:color w:val="993300"/>
                      <w:sz w:val="28"/>
                      <w:szCs w:val="28"/>
                    </w:rPr>
                  </w:pPr>
                </w:p>
                <w:p w:rsidR="00AF42BB" w:rsidRPr="009544E6" w:rsidRDefault="00AF42BB" w:rsidP="00245FAF">
                  <w:pPr>
                    <w:jc w:val="both"/>
                    <w:rPr>
                      <w:color w:val="800000"/>
                      <w:sz w:val="28"/>
                      <w:szCs w:val="28"/>
                    </w:rPr>
                  </w:pPr>
                </w:p>
              </w:txbxContent>
            </v:textbox>
          </v:roundrect>
        </w:pict>
      </w:r>
    </w:p>
    <w:p w:rsidR="004A4D10" w:rsidRDefault="004A4D10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4A4D10" w:rsidRDefault="004A4D10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4A4D10" w:rsidRDefault="004A4D10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4A4D10" w:rsidRDefault="004A4D10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4A4D10" w:rsidRDefault="004A4D10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4A4D10" w:rsidRDefault="004A4D10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4A4D10" w:rsidRDefault="00E01431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  <w:r>
        <w:rPr>
          <w:b/>
          <w:noProof/>
          <w:color w:val="0000FF"/>
          <w:sz w:val="40"/>
          <w:szCs w:val="40"/>
        </w:rPr>
        <w:lastRenderedPageBreak/>
        <w:pict>
          <v:roundrect id="_x0000_s1307" style="position:absolute;left:0;text-align:left;margin-left:-5pt;margin-top:2.2pt;width:500pt;height:47.6pt;z-index:251653632;v-text-anchor:middle" arcsize="10923f" fillcolor="#fc6" strokecolor="#f90">
            <v:fill color2="#ff9" rotate="t" type="gradient"/>
            <v:textbox style="mso-next-textbox:#_x0000_s1307">
              <w:txbxContent>
                <w:p w:rsidR="00AF42BB" w:rsidRPr="009544E6" w:rsidRDefault="00AF42BB" w:rsidP="009544E6">
                  <w:pPr>
                    <w:jc w:val="both"/>
                    <w:rPr>
                      <w:color w:val="800000"/>
                      <w:sz w:val="28"/>
                      <w:szCs w:val="28"/>
                    </w:rPr>
                  </w:pPr>
                  <w:r>
                    <w:rPr>
                      <w:color w:val="800000"/>
                    </w:rPr>
                    <w:t xml:space="preserve">     </w:t>
                  </w:r>
                  <w:r>
                    <w:rPr>
                      <w:color w:val="000000"/>
                      <w:sz w:val="28"/>
                      <w:szCs w:val="28"/>
                    </w:rPr>
                    <w:t xml:space="preserve">     </w:t>
                  </w:r>
                  <w:r w:rsidRPr="009544E6">
                    <w:rPr>
                      <w:color w:val="800000"/>
                      <w:sz w:val="28"/>
                      <w:szCs w:val="28"/>
                    </w:rPr>
                    <w:t>Объем бюджетных ассигнований в бюджет</w:t>
                  </w:r>
                  <w:r>
                    <w:rPr>
                      <w:color w:val="800000"/>
                      <w:sz w:val="28"/>
                      <w:szCs w:val="28"/>
                    </w:rPr>
                    <w:t>е</w:t>
                  </w:r>
                  <w:r w:rsidRPr="009544E6">
                    <w:rPr>
                      <w:color w:val="800000"/>
                      <w:sz w:val="28"/>
                      <w:szCs w:val="28"/>
                    </w:rPr>
                    <w:t xml:space="preserve"> муниципального </w:t>
                  </w:r>
                  <w:r>
                    <w:rPr>
                      <w:color w:val="800000"/>
                      <w:sz w:val="28"/>
                      <w:szCs w:val="28"/>
                    </w:rPr>
                    <w:t>образования</w:t>
                  </w:r>
                  <w:r w:rsidRPr="009544E6">
                    <w:rPr>
                      <w:color w:val="800000"/>
                      <w:sz w:val="28"/>
                      <w:szCs w:val="28"/>
                    </w:rPr>
                    <w:t xml:space="preserve"> в рамках муниципальных программ представлен </w:t>
                  </w:r>
                  <w:r>
                    <w:rPr>
                      <w:color w:val="800000"/>
                      <w:sz w:val="28"/>
                      <w:szCs w:val="28"/>
                    </w:rPr>
                    <w:t>з</w:t>
                  </w:r>
                  <w:r w:rsidRPr="009544E6">
                    <w:rPr>
                      <w:color w:val="800000"/>
                      <w:sz w:val="28"/>
                      <w:szCs w:val="28"/>
                    </w:rPr>
                    <w:t>а 201</w:t>
                  </w:r>
                  <w:r w:rsidR="00EC4F03">
                    <w:rPr>
                      <w:color w:val="800000"/>
                      <w:sz w:val="28"/>
                      <w:szCs w:val="28"/>
                    </w:rPr>
                    <w:t>7</w:t>
                  </w:r>
                  <w:r>
                    <w:rPr>
                      <w:color w:val="800000"/>
                      <w:sz w:val="28"/>
                      <w:szCs w:val="28"/>
                    </w:rPr>
                    <w:t xml:space="preserve"> год</w:t>
                  </w:r>
                  <w:r w:rsidRPr="009544E6">
                    <w:rPr>
                      <w:color w:val="800000"/>
                      <w:sz w:val="28"/>
                      <w:szCs w:val="28"/>
                    </w:rPr>
                    <w:t xml:space="preserve">.  </w:t>
                  </w:r>
                </w:p>
              </w:txbxContent>
            </v:textbox>
          </v:roundrect>
        </w:pict>
      </w:r>
    </w:p>
    <w:p w:rsidR="004A4D10" w:rsidRPr="00225616" w:rsidRDefault="004A4D10" w:rsidP="00153269">
      <w:pPr>
        <w:tabs>
          <w:tab w:val="left" w:pos="5595"/>
        </w:tabs>
        <w:jc w:val="center"/>
        <w:rPr>
          <w:b/>
          <w:color w:val="943634"/>
          <w:sz w:val="40"/>
          <w:szCs w:val="40"/>
        </w:rPr>
      </w:pPr>
    </w:p>
    <w:p w:rsidR="004A4D10" w:rsidRPr="00225616" w:rsidRDefault="004A4D10" w:rsidP="00153269">
      <w:pPr>
        <w:tabs>
          <w:tab w:val="left" w:pos="5595"/>
        </w:tabs>
        <w:jc w:val="center"/>
        <w:rPr>
          <w:b/>
          <w:color w:val="943634"/>
          <w:sz w:val="40"/>
          <w:szCs w:val="40"/>
        </w:rPr>
      </w:pPr>
    </w:p>
    <w:p w:rsidR="00086BE8" w:rsidRPr="00225616" w:rsidRDefault="00086BE8" w:rsidP="00153269">
      <w:pPr>
        <w:tabs>
          <w:tab w:val="left" w:pos="5595"/>
        </w:tabs>
        <w:jc w:val="center"/>
        <w:rPr>
          <w:b/>
          <w:color w:val="943634"/>
          <w:sz w:val="40"/>
          <w:szCs w:val="40"/>
        </w:rPr>
      </w:pPr>
      <w:r w:rsidRPr="00225616">
        <w:rPr>
          <w:b/>
          <w:color w:val="943634"/>
          <w:sz w:val="40"/>
          <w:szCs w:val="40"/>
        </w:rPr>
        <w:t>Структура расходов бюджета в 201</w:t>
      </w:r>
      <w:r w:rsidR="00EC4F03">
        <w:rPr>
          <w:b/>
          <w:color w:val="943634"/>
          <w:sz w:val="40"/>
          <w:szCs w:val="40"/>
        </w:rPr>
        <w:t>7</w:t>
      </w:r>
      <w:r w:rsidRPr="00225616">
        <w:rPr>
          <w:b/>
          <w:color w:val="943634"/>
          <w:sz w:val="40"/>
          <w:szCs w:val="40"/>
        </w:rPr>
        <w:t>г.</w:t>
      </w:r>
    </w:p>
    <w:p w:rsidR="0072786D" w:rsidRDefault="0062605E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  <w:r>
        <w:rPr>
          <w:b/>
          <w:noProof/>
          <w:color w:val="0000FF"/>
          <w:sz w:val="40"/>
          <w:szCs w:val="40"/>
        </w:rPr>
        <w:drawing>
          <wp:inline distT="0" distB="0" distL="0" distR="0">
            <wp:extent cx="6248400" cy="5041900"/>
            <wp:effectExtent l="0" t="0" r="0" b="0"/>
            <wp:docPr id="47" name="Объект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</w:p>
    <w:p w:rsidR="001D6E10" w:rsidRDefault="001D6E10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E6544D" w:rsidRPr="00E6544D" w:rsidRDefault="00E6544D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C17C93" w:rsidRDefault="00E01431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  <w:r w:rsidRPr="00E01431">
        <w:rPr>
          <w:b/>
          <w:color w:val="0000FF"/>
          <w:sz w:val="40"/>
          <w:szCs w:val="40"/>
        </w:rPr>
        <w:pict>
          <v:shape id="_x0000_i1050" type="#_x0000_t136" style="width:452pt;height:25pt" fillcolor="black" strokecolor="maroon">
            <v:shadow color="#868686"/>
            <v:textpath style="font-family:&quot;Arial&quot;;font-size:12pt;v-text-kern:t" trim="t" fitpath="t" string="Зачем формировать и исполнять бюджет по программам?"/>
          </v:shape>
        </w:pict>
      </w:r>
    </w:p>
    <w:p w:rsidR="00F0555F" w:rsidRDefault="00F0555F" w:rsidP="00153269">
      <w:pPr>
        <w:tabs>
          <w:tab w:val="left" w:pos="5595"/>
        </w:tabs>
        <w:jc w:val="center"/>
        <w:rPr>
          <w:b/>
          <w:color w:val="0000FF"/>
          <w:sz w:val="36"/>
          <w:szCs w:val="36"/>
        </w:rPr>
      </w:pPr>
    </w:p>
    <w:p w:rsidR="00245FAF" w:rsidRDefault="00245FAF" w:rsidP="00153269">
      <w:pPr>
        <w:tabs>
          <w:tab w:val="left" w:pos="5595"/>
        </w:tabs>
        <w:jc w:val="center"/>
        <w:rPr>
          <w:b/>
          <w:color w:val="0000FF"/>
          <w:sz w:val="36"/>
          <w:szCs w:val="36"/>
        </w:rPr>
      </w:pPr>
    </w:p>
    <w:p w:rsidR="009544E6" w:rsidRDefault="00E01431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  <w:r>
        <w:rPr>
          <w:b/>
          <w:noProof/>
          <w:color w:val="0000FF"/>
          <w:sz w:val="40"/>
          <w:szCs w:val="40"/>
        </w:rPr>
        <w:pict>
          <v:roundrect id="_x0000_s1409" style="position:absolute;left:0;text-align:left;margin-left:-25pt;margin-top:9.85pt;width:530pt;height:187.65pt;z-index:251655680;v-text-anchor:middle" arcsize="10923f" fillcolor="#fc6" strokecolor="#f90">
            <v:fill color2="#ff9" rotate="t" type="gradient"/>
            <v:textbox style="mso-next-textbox:#_x0000_s1409">
              <w:txbxContent>
                <w:p w:rsidR="00AF42BB" w:rsidRPr="008D11C6" w:rsidRDefault="00AF42BB" w:rsidP="00C17C93">
                  <w:pPr>
                    <w:jc w:val="both"/>
                    <w:outlineLvl w:val="0"/>
                    <w:rPr>
                      <w:color w:val="993300"/>
                      <w:sz w:val="32"/>
                      <w:szCs w:val="32"/>
                    </w:rPr>
                  </w:pPr>
                  <w:r w:rsidRPr="008D11C6">
                    <w:rPr>
                      <w:color w:val="800000"/>
                      <w:sz w:val="32"/>
                      <w:szCs w:val="32"/>
                    </w:rPr>
                    <w:t xml:space="preserve">     </w:t>
                  </w:r>
                  <w:r w:rsidRPr="008D11C6">
                    <w:rPr>
                      <w:color w:val="993300"/>
                      <w:sz w:val="32"/>
                      <w:szCs w:val="32"/>
                    </w:rPr>
                    <w:t xml:space="preserve">Преимуществом программного бюджета является распределение расходов не по ведомственному принципу, а по программному. Муниципальная программа имеет цель, задачи и показатели эффективности, которые отражают степень их достижения (решения), то есть действия и бюджетные средства направлены на достижение заданного результата. </w:t>
                  </w:r>
                </w:p>
                <w:p w:rsidR="00AF42BB" w:rsidRPr="008D11C6" w:rsidRDefault="00AF42BB" w:rsidP="00572F79">
                  <w:pPr>
                    <w:jc w:val="both"/>
                    <w:outlineLvl w:val="0"/>
                    <w:rPr>
                      <w:color w:val="993300"/>
                      <w:sz w:val="32"/>
                      <w:szCs w:val="32"/>
                    </w:rPr>
                  </w:pPr>
                  <w:r w:rsidRPr="008D11C6">
                    <w:rPr>
                      <w:color w:val="993300"/>
                      <w:sz w:val="32"/>
                      <w:szCs w:val="32"/>
                    </w:rPr>
                    <w:t xml:space="preserve">     При этом значение показателей является индикатором по данному направлению деятельности и сигнализирует о плохом или хорошем результате, необходимости принятия новых решений. </w:t>
                  </w:r>
                </w:p>
                <w:p w:rsidR="00AF42BB" w:rsidRPr="009544E6" w:rsidRDefault="00AF42BB" w:rsidP="00C17C93">
                  <w:pPr>
                    <w:jc w:val="both"/>
                    <w:rPr>
                      <w:color w:val="800000"/>
                      <w:sz w:val="28"/>
                      <w:szCs w:val="28"/>
                    </w:rPr>
                  </w:pPr>
                </w:p>
              </w:txbxContent>
            </v:textbox>
          </v:roundrect>
        </w:pict>
      </w:r>
    </w:p>
    <w:p w:rsidR="009544E6" w:rsidRDefault="009544E6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9544E6" w:rsidRDefault="009544E6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9544E6" w:rsidRDefault="009544E6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8D11C6" w:rsidRDefault="008D11C6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8D11C6" w:rsidRDefault="008D11C6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8D11C6" w:rsidRDefault="008D11C6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8D11C6" w:rsidRDefault="008D11C6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8D11C6" w:rsidRDefault="008D11C6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F0555F" w:rsidRDefault="00F0555F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F0555F" w:rsidRPr="007C2315" w:rsidRDefault="00E01431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  <w:r w:rsidRPr="00E01431">
        <w:rPr>
          <w:b/>
          <w:color w:val="0000FF"/>
          <w:sz w:val="40"/>
          <w:szCs w:val="40"/>
        </w:rPr>
        <w:pict>
          <v:shape id="_x0000_i1051" type="#_x0000_t136" style="width:452pt;height:40pt" fillcolor="black" strokecolor="maroon">
            <v:shadow color="#868686"/>
            <v:textpath style="font-family:&quot;Arial&quot;;font-size:12pt;v-text-kern:t" trim="t" fitpath="t" string="Межбюджетные трансферты общего характера&#10;бюджету муниципального образования &quot;поселок Касторное&quot; "/>
          </v:shape>
        </w:pict>
      </w:r>
    </w:p>
    <w:p w:rsidR="00572F79" w:rsidRDefault="00572F79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F0555F" w:rsidRDefault="00572F79" w:rsidP="00F0555F">
      <w:pPr>
        <w:ind w:firstLine="708"/>
        <w:jc w:val="both"/>
      </w:pPr>
      <w:r>
        <w:t xml:space="preserve">                                                                                                                                                </w:t>
      </w:r>
      <w:r w:rsidR="00F0555F">
        <w:t xml:space="preserve">             </w:t>
      </w:r>
    </w:p>
    <w:p w:rsidR="00572F79" w:rsidRDefault="00F0555F" w:rsidP="00F0555F">
      <w:pPr>
        <w:ind w:firstLine="708"/>
        <w:jc w:val="both"/>
        <w:rPr>
          <w:b/>
          <w:color w:val="000080"/>
        </w:rPr>
      </w:pPr>
      <w:r>
        <w:t xml:space="preserve">                                                                                                                         </w:t>
      </w:r>
      <w:r w:rsidR="00572F79" w:rsidRPr="00F40B81">
        <w:rPr>
          <w:b/>
          <w:color w:val="000080"/>
        </w:rPr>
        <w:t>(тыс. руб.)</w:t>
      </w:r>
    </w:p>
    <w:p w:rsidR="00F0555F" w:rsidRPr="00F40B81" w:rsidRDefault="00F0555F" w:rsidP="00572F79">
      <w:pPr>
        <w:ind w:firstLine="708"/>
        <w:jc w:val="right"/>
        <w:rPr>
          <w:b/>
          <w:color w:val="000080"/>
        </w:rPr>
      </w:pPr>
    </w:p>
    <w:tbl>
      <w:tblPr>
        <w:tblW w:w="8193" w:type="dxa"/>
        <w:jc w:val="center"/>
        <w:tblInd w:w="-1190" w:type="dxa"/>
        <w:tblBorders>
          <w:top w:val="single" w:sz="4" w:space="0" w:color="0000FF"/>
          <w:left w:val="single" w:sz="4" w:space="0" w:color="0000FF"/>
          <w:bottom w:val="single" w:sz="4" w:space="0" w:color="0000FF"/>
          <w:right w:val="single" w:sz="4" w:space="0" w:color="0000FF"/>
          <w:insideH w:val="single" w:sz="4" w:space="0" w:color="0000FF"/>
          <w:insideV w:val="single" w:sz="4" w:space="0" w:color="0000FF"/>
        </w:tblBorders>
        <w:shd w:val="clear" w:color="auto" w:fill="00FFFF"/>
        <w:tblLook w:val="01E0"/>
      </w:tblPr>
      <w:tblGrid>
        <w:gridCol w:w="5642"/>
        <w:gridCol w:w="2551"/>
      </w:tblGrid>
      <w:tr w:rsidR="00C81BF8" w:rsidRPr="00572F79" w:rsidTr="00C81BF8">
        <w:trPr>
          <w:jc w:val="center"/>
        </w:trPr>
        <w:tc>
          <w:tcPr>
            <w:tcW w:w="5642" w:type="dxa"/>
            <w:shd w:val="clear" w:color="auto" w:fill="33CCCC"/>
          </w:tcPr>
          <w:p w:rsidR="00C81BF8" w:rsidRPr="00572F79" w:rsidRDefault="00C81BF8" w:rsidP="00A05689">
            <w:pPr>
              <w:jc w:val="center"/>
              <w:rPr>
                <w:b/>
                <w:color w:val="333399"/>
              </w:rPr>
            </w:pPr>
            <w:r w:rsidRPr="00572F79">
              <w:rPr>
                <w:b/>
                <w:color w:val="333399"/>
              </w:rPr>
              <w:t>Наименование</w:t>
            </w:r>
          </w:p>
        </w:tc>
        <w:tc>
          <w:tcPr>
            <w:tcW w:w="2551" w:type="dxa"/>
            <w:shd w:val="clear" w:color="auto" w:fill="33CCCC"/>
          </w:tcPr>
          <w:p w:rsidR="00C81BF8" w:rsidRPr="00572F79" w:rsidRDefault="00C81BF8" w:rsidP="00A05689">
            <w:pPr>
              <w:jc w:val="center"/>
              <w:rPr>
                <w:b/>
                <w:color w:val="333399"/>
              </w:rPr>
            </w:pPr>
            <w:r>
              <w:rPr>
                <w:b/>
                <w:color w:val="333399"/>
              </w:rPr>
              <w:t>201</w:t>
            </w:r>
            <w:r w:rsidR="00343F1D">
              <w:rPr>
                <w:b/>
                <w:color w:val="333399"/>
              </w:rPr>
              <w:t>7</w:t>
            </w:r>
            <w:r w:rsidRPr="00572F79">
              <w:rPr>
                <w:b/>
                <w:color w:val="333399"/>
              </w:rPr>
              <w:t xml:space="preserve"> год</w:t>
            </w:r>
          </w:p>
          <w:p w:rsidR="00C81BF8" w:rsidRPr="00572F79" w:rsidRDefault="00C81BF8" w:rsidP="00A05689">
            <w:pPr>
              <w:jc w:val="center"/>
              <w:rPr>
                <w:b/>
                <w:color w:val="333399"/>
              </w:rPr>
            </w:pPr>
          </w:p>
        </w:tc>
      </w:tr>
      <w:tr w:rsidR="00C81BF8" w:rsidRPr="00572F79" w:rsidTr="00C81BF8">
        <w:trPr>
          <w:trHeight w:val="1804"/>
          <w:jc w:val="center"/>
        </w:trPr>
        <w:tc>
          <w:tcPr>
            <w:tcW w:w="5642" w:type="dxa"/>
            <w:shd w:val="clear" w:color="auto" w:fill="00FFFF"/>
          </w:tcPr>
          <w:p w:rsidR="00C81BF8" w:rsidRPr="00572F79" w:rsidRDefault="00C81BF8" w:rsidP="00B269E5">
            <w:pPr>
              <w:rPr>
                <w:color w:val="333399"/>
                <w:sz w:val="28"/>
                <w:szCs w:val="28"/>
              </w:rPr>
            </w:pPr>
            <w:r w:rsidRPr="00572F79">
              <w:rPr>
                <w:color w:val="333399"/>
                <w:sz w:val="28"/>
                <w:szCs w:val="28"/>
              </w:rPr>
              <w:t xml:space="preserve"> - дотация на выравнивание бюджетной обеспеченности </w:t>
            </w:r>
            <w:r>
              <w:rPr>
                <w:color w:val="333399"/>
                <w:sz w:val="28"/>
                <w:szCs w:val="28"/>
              </w:rPr>
              <w:t>поселка Кастореное из бюджета муниципального района</w:t>
            </w:r>
            <w:r w:rsidRPr="00572F79">
              <w:rPr>
                <w:color w:val="333399"/>
                <w:sz w:val="28"/>
                <w:szCs w:val="28"/>
              </w:rPr>
              <w:t xml:space="preserve">   </w:t>
            </w:r>
          </w:p>
        </w:tc>
        <w:tc>
          <w:tcPr>
            <w:tcW w:w="2551" w:type="dxa"/>
            <w:shd w:val="clear" w:color="auto" w:fill="00FFFF"/>
            <w:vAlign w:val="center"/>
          </w:tcPr>
          <w:p w:rsidR="00C81BF8" w:rsidRPr="00572F79" w:rsidRDefault="00343F1D" w:rsidP="00C81BF8">
            <w:pPr>
              <w:jc w:val="center"/>
              <w:rPr>
                <w:color w:val="333399"/>
                <w:sz w:val="28"/>
                <w:szCs w:val="28"/>
              </w:rPr>
            </w:pPr>
            <w:r>
              <w:rPr>
                <w:color w:val="333399"/>
                <w:sz w:val="28"/>
                <w:szCs w:val="28"/>
              </w:rPr>
              <w:t>1390,6</w:t>
            </w:r>
          </w:p>
        </w:tc>
      </w:tr>
      <w:tr w:rsidR="00C81BF8" w:rsidRPr="00572F79" w:rsidTr="00C81BF8">
        <w:trPr>
          <w:trHeight w:val="1034"/>
          <w:jc w:val="center"/>
        </w:trPr>
        <w:tc>
          <w:tcPr>
            <w:tcW w:w="5642" w:type="dxa"/>
            <w:shd w:val="clear" w:color="auto" w:fill="00FFFF"/>
          </w:tcPr>
          <w:p w:rsidR="00C81BF8" w:rsidRDefault="00C81BF8" w:rsidP="00A05689">
            <w:pPr>
              <w:rPr>
                <w:b/>
                <w:color w:val="333399"/>
                <w:sz w:val="28"/>
                <w:szCs w:val="28"/>
              </w:rPr>
            </w:pPr>
          </w:p>
          <w:p w:rsidR="00C81BF8" w:rsidRPr="00572F79" w:rsidRDefault="00C81BF8" w:rsidP="00A05689">
            <w:pPr>
              <w:rPr>
                <w:b/>
                <w:color w:val="333399"/>
                <w:sz w:val="28"/>
                <w:szCs w:val="28"/>
              </w:rPr>
            </w:pPr>
            <w:r w:rsidRPr="00572F79">
              <w:rPr>
                <w:b/>
                <w:color w:val="333399"/>
                <w:sz w:val="28"/>
                <w:szCs w:val="28"/>
              </w:rPr>
              <w:t>ИТОГО:</w:t>
            </w:r>
          </w:p>
        </w:tc>
        <w:tc>
          <w:tcPr>
            <w:tcW w:w="2551" w:type="dxa"/>
            <w:shd w:val="clear" w:color="auto" w:fill="00FFFF"/>
            <w:vAlign w:val="center"/>
          </w:tcPr>
          <w:p w:rsidR="00C81BF8" w:rsidRPr="00572F79" w:rsidRDefault="00343F1D" w:rsidP="00343F1D">
            <w:pPr>
              <w:rPr>
                <w:color w:val="333399"/>
                <w:sz w:val="28"/>
                <w:szCs w:val="28"/>
              </w:rPr>
            </w:pPr>
            <w:r>
              <w:rPr>
                <w:color w:val="333399"/>
                <w:sz w:val="28"/>
                <w:szCs w:val="28"/>
              </w:rPr>
              <w:t>1390,6</w:t>
            </w:r>
          </w:p>
        </w:tc>
      </w:tr>
    </w:tbl>
    <w:p w:rsidR="00572F79" w:rsidRDefault="00572F79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572F79" w:rsidRDefault="00572F79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572F79" w:rsidRDefault="00572F79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572F79" w:rsidRDefault="00E01431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  <w:r>
        <w:rPr>
          <w:b/>
          <w:noProof/>
          <w:color w:val="0000FF"/>
          <w:sz w:val="40"/>
          <w:szCs w:val="40"/>
        </w:rPr>
        <w:pict>
          <v:roundrect id="_x0000_s1410" style="position:absolute;left:0;text-align:left;margin-left:-3pt;margin-top:7.35pt;width:530pt;height:266pt;z-index:251656704;v-text-anchor:middle" arcsize="10923f" fillcolor="#fc6" strokecolor="#f90">
            <v:fill color2="#ff9" rotate="t" type="gradient"/>
            <v:textbox style="mso-next-textbox:#_x0000_s1410">
              <w:txbxContent>
                <w:p w:rsidR="00AF42BB" w:rsidRPr="00BA545B" w:rsidRDefault="00AF42BB" w:rsidP="00BA545B">
                  <w:pPr>
                    <w:ind w:firstLine="720"/>
                    <w:jc w:val="both"/>
                    <w:rPr>
                      <w:color w:val="993300"/>
                      <w:sz w:val="28"/>
                      <w:szCs w:val="28"/>
                    </w:rPr>
                  </w:pPr>
                  <w:r w:rsidRPr="00BA545B">
                    <w:rPr>
                      <w:color w:val="993300"/>
                    </w:rPr>
                    <w:t xml:space="preserve">     </w:t>
                  </w:r>
                  <w:r w:rsidRPr="00BA545B">
                    <w:rPr>
                      <w:color w:val="993300"/>
                      <w:sz w:val="28"/>
                      <w:szCs w:val="28"/>
                    </w:rPr>
                    <w:t>Функция – обеспечение равных возможностей муниципальн</w:t>
                  </w:r>
                  <w:r>
                    <w:rPr>
                      <w:color w:val="993300"/>
                      <w:sz w:val="28"/>
                      <w:szCs w:val="28"/>
                    </w:rPr>
                    <w:t>ого</w:t>
                  </w:r>
                  <w:r w:rsidRPr="00BA545B">
                    <w:rPr>
                      <w:color w:val="993300"/>
                      <w:sz w:val="28"/>
                      <w:szCs w:val="28"/>
                    </w:rPr>
                    <w:t xml:space="preserve"> образовани</w:t>
                  </w:r>
                  <w:r>
                    <w:rPr>
                      <w:color w:val="993300"/>
                      <w:sz w:val="28"/>
                      <w:szCs w:val="28"/>
                    </w:rPr>
                    <w:t>я</w:t>
                  </w:r>
                  <w:r w:rsidRPr="00BA545B">
                    <w:rPr>
                      <w:color w:val="993300"/>
                      <w:sz w:val="28"/>
                      <w:szCs w:val="28"/>
                    </w:rPr>
                    <w:t xml:space="preserve"> по реализации конституционных прав граждан и предоставлению на территории </w:t>
                  </w:r>
                  <w:r>
                    <w:rPr>
                      <w:color w:val="993300"/>
                      <w:sz w:val="28"/>
                      <w:szCs w:val="28"/>
                    </w:rPr>
                    <w:t>поселка</w:t>
                  </w:r>
                  <w:r w:rsidRPr="00BA545B">
                    <w:rPr>
                      <w:color w:val="993300"/>
                      <w:sz w:val="28"/>
                      <w:szCs w:val="28"/>
                    </w:rPr>
                    <w:t xml:space="preserve"> муниципальных услуг, относящихся к полномочиям муниципальн</w:t>
                  </w:r>
                  <w:r>
                    <w:rPr>
                      <w:color w:val="993300"/>
                      <w:sz w:val="28"/>
                      <w:szCs w:val="28"/>
                    </w:rPr>
                    <w:t>ого</w:t>
                  </w:r>
                  <w:r w:rsidRPr="00BA545B">
                    <w:rPr>
                      <w:color w:val="993300"/>
                      <w:sz w:val="28"/>
                      <w:szCs w:val="28"/>
                    </w:rPr>
                    <w:t xml:space="preserve"> образовани</w:t>
                  </w:r>
                  <w:r>
                    <w:rPr>
                      <w:color w:val="993300"/>
                      <w:sz w:val="28"/>
                      <w:szCs w:val="28"/>
                    </w:rPr>
                    <w:t>я</w:t>
                  </w:r>
                  <w:r w:rsidRPr="00BA545B">
                    <w:rPr>
                      <w:color w:val="993300"/>
                      <w:sz w:val="28"/>
                      <w:szCs w:val="28"/>
                    </w:rPr>
                    <w:t>, осуществляется путем предоставления  из бюджета муниципального района дотации на выравнивание бюджетной обеспеченности поселений.</w:t>
                  </w:r>
                </w:p>
                <w:p w:rsidR="00AF42BB" w:rsidRPr="00BA545B" w:rsidRDefault="00AF42BB" w:rsidP="00BA545B">
                  <w:pPr>
                    <w:ind w:firstLine="720"/>
                    <w:jc w:val="both"/>
                    <w:rPr>
                      <w:color w:val="993300"/>
                      <w:sz w:val="28"/>
                      <w:szCs w:val="28"/>
                    </w:rPr>
                  </w:pPr>
                  <w:r w:rsidRPr="00BA545B">
                    <w:rPr>
                      <w:color w:val="993300"/>
                      <w:sz w:val="28"/>
                      <w:szCs w:val="28"/>
                    </w:rPr>
                    <w:t>Объем дотации на выравнивание бюджетной обеспеченности составит  на 201</w:t>
                  </w:r>
                  <w:r w:rsidR="00343F1D">
                    <w:rPr>
                      <w:color w:val="993300"/>
                      <w:sz w:val="28"/>
                      <w:szCs w:val="28"/>
                    </w:rPr>
                    <w:t>7</w:t>
                  </w:r>
                  <w:r w:rsidRPr="00BA545B">
                    <w:rPr>
                      <w:color w:val="993300"/>
                      <w:sz w:val="28"/>
                      <w:szCs w:val="28"/>
                    </w:rPr>
                    <w:t xml:space="preserve"> год </w:t>
                  </w:r>
                  <w:r>
                    <w:rPr>
                      <w:color w:val="993300"/>
                      <w:sz w:val="28"/>
                      <w:szCs w:val="28"/>
                    </w:rPr>
                    <w:t>–</w:t>
                  </w:r>
                  <w:r w:rsidRPr="00BA545B">
                    <w:rPr>
                      <w:color w:val="993300"/>
                      <w:sz w:val="28"/>
                      <w:szCs w:val="28"/>
                    </w:rPr>
                    <w:t xml:space="preserve"> </w:t>
                  </w:r>
                  <w:r w:rsidR="00343F1D">
                    <w:rPr>
                      <w:color w:val="993300"/>
                      <w:sz w:val="28"/>
                      <w:szCs w:val="28"/>
                    </w:rPr>
                    <w:t>1390,6</w:t>
                  </w:r>
                  <w:r>
                    <w:rPr>
                      <w:color w:val="993300"/>
                      <w:sz w:val="28"/>
                      <w:szCs w:val="28"/>
                    </w:rPr>
                    <w:t xml:space="preserve">  тысячи рублей</w:t>
                  </w:r>
                  <w:r w:rsidRPr="00BA545B">
                    <w:rPr>
                      <w:color w:val="993300"/>
                      <w:sz w:val="28"/>
                      <w:szCs w:val="28"/>
                    </w:rPr>
                    <w:t>.</w:t>
                  </w:r>
                </w:p>
                <w:p w:rsidR="00AF42BB" w:rsidRPr="00BA545B" w:rsidRDefault="00AF42BB" w:rsidP="00BA545B">
                  <w:pPr>
                    <w:jc w:val="both"/>
                    <w:rPr>
                      <w:b/>
                      <w:color w:val="993300"/>
                      <w:sz w:val="28"/>
                      <w:szCs w:val="28"/>
                    </w:rPr>
                  </w:pPr>
                  <w:r w:rsidRPr="00BA545B">
                    <w:rPr>
                      <w:color w:val="993300"/>
                      <w:sz w:val="28"/>
                      <w:szCs w:val="28"/>
                    </w:rPr>
                    <w:t xml:space="preserve">           Указанный объем дотации на выравнивание бюджетной обеспеченности позволяет достичь минимального уровня расчетной бюджетной обеспеченности муниципальн</w:t>
                  </w:r>
                  <w:r>
                    <w:rPr>
                      <w:color w:val="993300"/>
                      <w:sz w:val="28"/>
                      <w:szCs w:val="28"/>
                    </w:rPr>
                    <w:t>ого</w:t>
                  </w:r>
                  <w:r w:rsidRPr="00BA545B">
                    <w:rPr>
                      <w:color w:val="993300"/>
                      <w:sz w:val="28"/>
                      <w:szCs w:val="28"/>
                    </w:rPr>
                    <w:t xml:space="preserve"> образовани</w:t>
                  </w:r>
                  <w:r>
                    <w:rPr>
                      <w:color w:val="993300"/>
                      <w:sz w:val="28"/>
                      <w:szCs w:val="28"/>
                    </w:rPr>
                    <w:t>я поселка</w:t>
                  </w:r>
                  <w:r w:rsidRPr="00BA545B">
                    <w:rPr>
                      <w:color w:val="993300"/>
                      <w:sz w:val="28"/>
                      <w:szCs w:val="28"/>
                    </w:rPr>
                    <w:t>, расположенн</w:t>
                  </w:r>
                  <w:r>
                    <w:rPr>
                      <w:color w:val="993300"/>
                      <w:sz w:val="28"/>
                      <w:szCs w:val="28"/>
                    </w:rPr>
                    <w:t>ого</w:t>
                  </w:r>
                  <w:r w:rsidRPr="00BA545B">
                    <w:rPr>
                      <w:color w:val="993300"/>
                      <w:sz w:val="28"/>
                      <w:szCs w:val="28"/>
                    </w:rPr>
                    <w:t xml:space="preserve"> на территории </w:t>
                  </w:r>
                  <w:r>
                    <w:rPr>
                      <w:color w:val="993300"/>
                      <w:sz w:val="28"/>
                      <w:szCs w:val="28"/>
                    </w:rPr>
                    <w:t xml:space="preserve">Касторенского </w:t>
                  </w:r>
                  <w:r w:rsidRPr="00BA545B">
                    <w:rPr>
                      <w:color w:val="993300"/>
                      <w:sz w:val="28"/>
                      <w:szCs w:val="28"/>
                    </w:rPr>
                    <w:t>района</w:t>
                  </w:r>
                  <w:r>
                    <w:rPr>
                      <w:color w:val="993300"/>
                      <w:sz w:val="28"/>
                      <w:szCs w:val="28"/>
                    </w:rPr>
                    <w:t>.</w:t>
                  </w:r>
                </w:p>
                <w:p w:rsidR="00AF42BB" w:rsidRPr="00BA545B" w:rsidRDefault="00AF42BB" w:rsidP="00BA545B">
                  <w:pPr>
                    <w:ind w:firstLine="708"/>
                    <w:jc w:val="both"/>
                    <w:rPr>
                      <w:color w:val="993300"/>
                      <w:sz w:val="28"/>
                      <w:szCs w:val="28"/>
                    </w:rPr>
                  </w:pPr>
                  <w:r w:rsidRPr="00BA545B">
                    <w:rPr>
                      <w:color w:val="993300"/>
                      <w:sz w:val="28"/>
                      <w:szCs w:val="28"/>
                    </w:rPr>
                    <w:t>.</w:t>
                  </w:r>
                </w:p>
                <w:p w:rsidR="00AF42BB" w:rsidRDefault="00AF42BB" w:rsidP="00BA545B">
                  <w:pPr>
                    <w:ind w:firstLine="708"/>
                    <w:jc w:val="both"/>
                    <w:rPr>
                      <w:sz w:val="28"/>
                      <w:szCs w:val="28"/>
                    </w:rPr>
                  </w:pPr>
                </w:p>
                <w:p w:rsidR="00AF42BB" w:rsidRDefault="00AF42BB" w:rsidP="00BA545B">
                  <w:pPr>
                    <w:jc w:val="both"/>
                    <w:outlineLvl w:val="0"/>
                    <w:rPr>
                      <w:sz w:val="28"/>
                      <w:szCs w:val="28"/>
                    </w:rPr>
                  </w:pPr>
                </w:p>
                <w:p w:rsidR="00AF42BB" w:rsidRPr="009544E6" w:rsidRDefault="00AF42BB" w:rsidP="00BA545B">
                  <w:pPr>
                    <w:jc w:val="both"/>
                    <w:rPr>
                      <w:color w:val="800000"/>
                      <w:sz w:val="28"/>
                      <w:szCs w:val="28"/>
                    </w:rPr>
                  </w:pPr>
                </w:p>
              </w:txbxContent>
            </v:textbox>
          </v:roundrect>
        </w:pict>
      </w:r>
    </w:p>
    <w:p w:rsidR="00FA0760" w:rsidRDefault="00FA0760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3814EB" w:rsidRDefault="003814EB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3814EB" w:rsidRDefault="003814EB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FA0760" w:rsidRDefault="00FA0760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572F79" w:rsidRDefault="00572F79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572F79" w:rsidRDefault="00572F79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572F79" w:rsidRDefault="00572F79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572F79" w:rsidRDefault="00572F79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572F79" w:rsidRDefault="00572F79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572F79" w:rsidRDefault="00572F79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572F79" w:rsidRDefault="00572F79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572F79" w:rsidRDefault="00572F79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E00AC8" w:rsidRDefault="00E00AC8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E00AC8" w:rsidRDefault="00E00AC8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0D44B8" w:rsidRDefault="000D44B8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572F79" w:rsidRDefault="00343F1D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  <w:r w:rsidRPr="00E01431">
        <w:rPr>
          <w:b/>
          <w:color w:val="0000FF"/>
          <w:sz w:val="40"/>
          <w:szCs w:val="40"/>
        </w:rPr>
        <w:pict>
          <v:shape id="_x0000_i1052" type="#_x0000_t136" style="width:500pt;height:25pt" fillcolor="black" strokecolor="maroon">
            <v:shadow color="#868686"/>
            <v:textpath style="font-family:&quot;Arial&quot;;font-size:12pt;v-text-kern:t" trim="t" fitpath="t" string="Структура расходов бюджета муниципального образования в 2017 году"/>
          </v:shape>
        </w:pict>
      </w:r>
    </w:p>
    <w:p w:rsidR="00FA0760" w:rsidRDefault="00FA0760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572F79" w:rsidRDefault="005C7E57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  <w:r>
        <w:rPr>
          <w:color w:val="000080"/>
        </w:rPr>
        <w:t xml:space="preserve">                                                                                                                                              </w:t>
      </w:r>
      <w:r w:rsidRPr="00F40B81">
        <w:rPr>
          <w:color w:val="000080"/>
        </w:rPr>
        <w:t>(тыс. руб.)</w:t>
      </w:r>
    </w:p>
    <w:tbl>
      <w:tblPr>
        <w:tblW w:w="9796" w:type="dxa"/>
        <w:tblInd w:w="93" w:type="dxa"/>
        <w:shd w:val="clear" w:color="auto" w:fill="00FFFF"/>
        <w:tblLook w:val="0000"/>
      </w:tblPr>
      <w:tblGrid>
        <w:gridCol w:w="6819"/>
        <w:gridCol w:w="2977"/>
      </w:tblGrid>
      <w:tr w:rsidR="00C81BF8" w:rsidTr="00C81BF8">
        <w:trPr>
          <w:trHeight w:val="765"/>
        </w:trPr>
        <w:tc>
          <w:tcPr>
            <w:tcW w:w="6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33CCCC"/>
            <w:vAlign w:val="bottom"/>
          </w:tcPr>
          <w:p w:rsidR="00C81BF8" w:rsidRPr="00F40B81" w:rsidRDefault="00C81BF8" w:rsidP="00BA545B">
            <w:pPr>
              <w:rPr>
                <w:color w:val="000080"/>
                <w:sz w:val="28"/>
                <w:szCs w:val="28"/>
              </w:rPr>
            </w:pPr>
            <w:r w:rsidRPr="005C7E57">
              <w:rPr>
                <w:b/>
                <w:color w:val="000080"/>
                <w:sz w:val="28"/>
                <w:szCs w:val="28"/>
              </w:rPr>
              <w:t>Расходы</w:t>
            </w:r>
          </w:p>
        </w:tc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33CCCC"/>
          </w:tcPr>
          <w:p w:rsidR="00C81BF8" w:rsidRPr="00F40B81" w:rsidRDefault="00C81BF8" w:rsidP="00F0555F">
            <w:pPr>
              <w:tabs>
                <w:tab w:val="center" w:pos="492"/>
              </w:tabs>
              <w:rPr>
                <w:color w:val="000080"/>
              </w:rPr>
            </w:pPr>
            <w:r>
              <w:rPr>
                <w:color w:val="000080"/>
              </w:rPr>
              <w:tab/>
            </w:r>
          </w:p>
          <w:p w:rsidR="00C81BF8" w:rsidRPr="00F40B81" w:rsidRDefault="00C81BF8" w:rsidP="00343F1D">
            <w:pPr>
              <w:jc w:val="center"/>
              <w:rPr>
                <w:color w:val="000080"/>
              </w:rPr>
            </w:pPr>
            <w:r w:rsidRPr="00F40B81">
              <w:rPr>
                <w:color w:val="000080"/>
              </w:rPr>
              <w:t>201</w:t>
            </w:r>
            <w:r w:rsidR="00343F1D">
              <w:rPr>
                <w:color w:val="000080"/>
              </w:rPr>
              <w:t>7</w:t>
            </w:r>
            <w:r w:rsidRPr="00F40B81">
              <w:rPr>
                <w:color w:val="000080"/>
              </w:rPr>
              <w:t xml:space="preserve"> год </w:t>
            </w:r>
            <w:r w:rsidR="00194683">
              <w:rPr>
                <w:color w:val="000080"/>
              </w:rPr>
              <w:t>исполнено</w:t>
            </w:r>
          </w:p>
        </w:tc>
      </w:tr>
      <w:tr w:rsidR="00C81BF8" w:rsidTr="00C81BF8">
        <w:trPr>
          <w:trHeight w:val="437"/>
        </w:trPr>
        <w:tc>
          <w:tcPr>
            <w:tcW w:w="6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  <w:noWrap/>
            <w:vAlign w:val="center"/>
          </w:tcPr>
          <w:p w:rsidR="00C81BF8" w:rsidRPr="005C7E57" w:rsidRDefault="00C81BF8" w:rsidP="00CD7104">
            <w:pPr>
              <w:jc w:val="center"/>
              <w:rPr>
                <w:b/>
                <w:color w:val="000080"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FFFF"/>
            <w:noWrap/>
            <w:vAlign w:val="bottom"/>
          </w:tcPr>
          <w:p w:rsidR="00C81BF8" w:rsidRPr="005C7E57" w:rsidRDefault="00C81BF8" w:rsidP="00BA545B">
            <w:pPr>
              <w:rPr>
                <w:b/>
                <w:color w:val="000080"/>
                <w:sz w:val="28"/>
                <w:szCs w:val="28"/>
              </w:rPr>
            </w:pPr>
          </w:p>
        </w:tc>
      </w:tr>
      <w:tr w:rsidR="00C81BF8" w:rsidTr="00C81BF8">
        <w:trPr>
          <w:trHeight w:val="255"/>
        </w:trPr>
        <w:tc>
          <w:tcPr>
            <w:tcW w:w="6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  <w:noWrap/>
            <w:vAlign w:val="center"/>
          </w:tcPr>
          <w:p w:rsidR="00C81BF8" w:rsidRPr="005C7E57" w:rsidRDefault="00C81BF8" w:rsidP="00CD7104">
            <w:pPr>
              <w:jc w:val="center"/>
              <w:rPr>
                <w:b/>
                <w:color w:val="000080"/>
                <w:sz w:val="28"/>
                <w:szCs w:val="28"/>
              </w:rPr>
            </w:pPr>
            <w:r w:rsidRPr="005C7E57">
              <w:rPr>
                <w:b/>
                <w:color w:val="000080"/>
                <w:sz w:val="28"/>
                <w:szCs w:val="28"/>
              </w:rPr>
              <w:t>Общегосударственные вопросы</w:t>
            </w:r>
          </w:p>
        </w:tc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FFFF"/>
            <w:noWrap/>
            <w:vAlign w:val="center"/>
          </w:tcPr>
          <w:p w:rsidR="00C81BF8" w:rsidRPr="005C7E57" w:rsidRDefault="00343F1D" w:rsidP="00466A94">
            <w:pPr>
              <w:jc w:val="center"/>
              <w:rPr>
                <w:b/>
                <w:color w:val="000080"/>
                <w:sz w:val="28"/>
                <w:szCs w:val="28"/>
              </w:rPr>
            </w:pPr>
            <w:r>
              <w:rPr>
                <w:b/>
                <w:color w:val="000080"/>
                <w:sz w:val="28"/>
                <w:szCs w:val="28"/>
              </w:rPr>
              <w:t>6586,1</w:t>
            </w:r>
          </w:p>
        </w:tc>
      </w:tr>
      <w:tr w:rsidR="00C81BF8" w:rsidTr="00C81BF8">
        <w:trPr>
          <w:trHeight w:val="255"/>
        </w:trPr>
        <w:tc>
          <w:tcPr>
            <w:tcW w:w="6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  <w:noWrap/>
            <w:vAlign w:val="center"/>
          </w:tcPr>
          <w:p w:rsidR="00C81BF8" w:rsidRDefault="00C81BF8" w:rsidP="00CD7104">
            <w:pPr>
              <w:jc w:val="center"/>
              <w:rPr>
                <w:b/>
                <w:color w:val="000080"/>
                <w:sz w:val="28"/>
                <w:szCs w:val="28"/>
              </w:rPr>
            </w:pPr>
            <w:r w:rsidRPr="005C7E57">
              <w:rPr>
                <w:b/>
                <w:color w:val="000080"/>
                <w:sz w:val="28"/>
                <w:szCs w:val="28"/>
              </w:rPr>
              <w:t>Национальная оборона</w:t>
            </w:r>
          </w:p>
          <w:p w:rsidR="00C81BF8" w:rsidRPr="005C7E57" w:rsidRDefault="00C81BF8" w:rsidP="00CD7104">
            <w:pPr>
              <w:jc w:val="center"/>
              <w:rPr>
                <w:b/>
                <w:color w:val="000080"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FFFF"/>
            <w:noWrap/>
            <w:vAlign w:val="center"/>
          </w:tcPr>
          <w:p w:rsidR="00C81BF8" w:rsidRPr="005C7E57" w:rsidRDefault="001900BA" w:rsidP="00466A94">
            <w:pPr>
              <w:jc w:val="center"/>
              <w:rPr>
                <w:b/>
                <w:color w:val="000080"/>
                <w:sz w:val="28"/>
                <w:szCs w:val="28"/>
              </w:rPr>
            </w:pPr>
            <w:r>
              <w:rPr>
                <w:b/>
                <w:color w:val="000080"/>
                <w:sz w:val="28"/>
                <w:szCs w:val="28"/>
              </w:rPr>
              <w:t>0</w:t>
            </w:r>
          </w:p>
        </w:tc>
      </w:tr>
      <w:tr w:rsidR="00C81BF8" w:rsidTr="00C81BF8">
        <w:trPr>
          <w:trHeight w:val="255"/>
        </w:trPr>
        <w:tc>
          <w:tcPr>
            <w:tcW w:w="6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  <w:noWrap/>
            <w:vAlign w:val="center"/>
          </w:tcPr>
          <w:p w:rsidR="00C81BF8" w:rsidRDefault="00C81BF8" w:rsidP="00CD7104">
            <w:pPr>
              <w:jc w:val="center"/>
              <w:rPr>
                <w:b/>
                <w:color w:val="000080"/>
                <w:sz w:val="28"/>
                <w:szCs w:val="28"/>
              </w:rPr>
            </w:pPr>
          </w:p>
          <w:p w:rsidR="00C81BF8" w:rsidRDefault="00C81BF8" w:rsidP="00CD7104">
            <w:pPr>
              <w:jc w:val="center"/>
              <w:rPr>
                <w:b/>
                <w:color w:val="000080"/>
                <w:sz w:val="28"/>
                <w:szCs w:val="28"/>
              </w:rPr>
            </w:pPr>
            <w:r w:rsidRPr="005C7E57">
              <w:rPr>
                <w:b/>
                <w:color w:val="000080"/>
                <w:sz w:val="28"/>
                <w:szCs w:val="28"/>
              </w:rPr>
              <w:t>Национальная безопасность</w:t>
            </w:r>
          </w:p>
          <w:p w:rsidR="00C81BF8" w:rsidRPr="005C7E57" w:rsidRDefault="00C81BF8" w:rsidP="00CD7104">
            <w:pPr>
              <w:jc w:val="center"/>
              <w:rPr>
                <w:b/>
                <w:color w:val="000080"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FFFF"/>
            <w:noWrap/>
            <w:vAlign w:val="center"/>
          </w:tcPr>
          <w:p w:rsidR="00C81BF8" w:rsidRPr="005C7E57" w:rsidRDefault="003165A6" w:rsidP="00466A94">
            <w:pPr>
              <w:jc w:val="center"/>
              <w:rPr>
                <w:b/>
                <w:color w:val="000080"/>
                <w:sz w:val="28"/>
                <w:szCs w:val="28"/>
              </w:rPr>
            </w:pPr>
            <w:r>
              <w:rPr>
                <w:b/>
                <w:color w:val="000080"/>
                <w:sz w:val="28"/>
                <w:szCs w:val="28"/>
              </w:rPr>
              <w:t>46,4</w:t>
            </w:r>
          </w:p>
        </w:tc>
      </w:tr>
      <w:tr w:rsidR="00C81BF8" w:rsidTr="00C81BF8">
        <w:trPr>
          <w:trHeight w:val="255"/>
        </w:trPr>
        <w:tc>
          <w:tcPr>
            <w:tcW w:w="6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  <w:noWrap/>
            <w:vAlign w:val="center"/>
          </w:tcPr>
          <w:p w:rsidR="00C81BF8" w:rsidRDefault="00C81BF8" w:rsidP="00CD7104">
            <w:pPr>
              <w:jc w:val="center"/>
              <w:rPr>
                <w:b/>
                <w:color w:val="000080"/>
                <w:sz w:val="28"/>
                <w:szCs w:val="28"/>
              </w:rPr>
            </w:pPr>
          </w:p>
          <w:p w:rsidR="00C81BF8" w:rsidRDefault="00C81BF8" w:rsidP="00CD7104">
            <w:pPr>
              <w:jc w:val="center"/>
              <w:rPr>
                <w:b/>
                <w:color w:val="000080"/>
                <w:sz w:val="28"/>
                <w:szCs w:val="28"/>
              </w:rPr>
            </w:pPr>
            <w:r w:rsidRPr="005C7E57">
              <w:rPr>
                <w:b/>
                <w:color w:val="000080"/>
                <w:sz w:val="28"/>
                <w:szCs w:val="28"/>
              </w:rPr>
              <w:t>Национальная экономика</w:t>
            </w:r>
          </w:p>
          <w:p w:rsidR="00C81BF8" w:rsidRPr="005C7E57" w:rsidRDefault="00C81BF8" w:rsidP="00CD7104">
            <w:pPr>
              <w:jc w:val="center"/>
              <w:rPr>
                <w:b/>
                <w:color w:val="000080"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FFFF"/>
            <w:noWrap/>
            <w:vAlign w:val="center"/>
          </w:tcPr>
          <w:p w:rsidR="00C81BF8" w:rsidRPr="005C7E57" w:rsidRDefault="00343F1D" w:rsidP="001900BA">
            <w:pPr>
              <w:jc w:val="center"/>
              <w:rPr>
                <w:b/>
                <w:color w:val="000080"/>
                <w:sz w:val="28"/>
                <w:szCs w:val="28"/>
              </w:rPr>
            </w:pPr>
            <w:r>
              <w:rPr>
                <w:b/>
                <w:color w:val="000080"/>
                <w:sz w:val="28"/>
                <w:szCs w:val="28"/>
              </w:rPr>
              <w:t>762,8</w:t>
            </w:r>
          </w:p>
        </w:tc>
      </w:tr>
      <w:tr w:rsidR="00C81BF8" w:rsidTr="00C81BF8">
        <w:trPr>
          <w:trHeight w:val="255"/>
        </w:trPr>
        <w:tc>
          <w:tcPr>
            <w:tcW w:w="6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  <w:noWrap/>
            <w:vAlign w:val="center"/>
          </w:tcPr>
          <w:p w:rsidR="00C81BF8" w:rsidRPr="005C7E57" w:rsidRDefault="00C81BF8" w:rsidP="00CD7104">
            <w:pPr>
              <w:jc w:val="center"/>
              <w:rPr>
                <w:b/>
                <w:color w:val="000080"/>
                <w:sz w:val="28"/>
                <w:szCs w:val="28"/>
              </w:rPr>
            </w:pPr>
            <w:r w:rsidRPr="005C7E57">
              <w:rPr>
                <w:b/>
                <w:color w:val="000080"/>
                <w:sz w:val="28"/>
                <w:szCs w:val="28"/>
              </w:rPr>
              <w:t>Жилищно-коммунальное хозяйство</w:t>
            </w:r>
          </w:p>
        </w:tc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FFFF"/>
            <w:noWrap/>
            <w:vAlign w:val="center"/>
          </w:tcPr>
          <w:p w:rsidR="00C81BF8" w:rsidRPr="005C7E57" w:rsidRDefault="00343F1D" w:rsidP="007B3C45">
            <w:pPr>
              <w:jc w:val="center"/>
              <w:rPr>
                <w:b/>
                <w:color w:val="000080"/>
                <w:sz w:val="28"/>
                <w:szCs w:val="28"/>
              </w:rPr>
            </w:pPr>
            <w:r>
              <w:rPr>
                <w:b/>
                <w:color w:val="000080"/>
                <w:sz w:val="28"/>
                <w:szCs w:val="28"/>
              </w:rPr>
              <w:t>4492,2</w:t>
            </w:r>
          </w:p>
        </w:tc>
      </w:tr>
      <w:tr w:rsidR="00C81BF8" w:rsidTr="00C81BF8">
        <w:trPr>
          <w:trHeight w:val="255"/>
        </w:trPr>
        <w:tc>
          <w:tcPr>
            <w:tcW w:w="6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  <w:noWrap/>
            <w:vAlign w:val="center"/>
          </w:tcPr>
          <w:p w:rsidR="00C81BF8" w:rsidRPr="005C7E57" w:rsidRDefault="00C81BF8" w:rsidP="00CD7104">
            <w:pPr>
              <w:jc w:val="center"/>
              <w:rPr>
                <w:b/>
                <w:color w:val="000080"/>
                <w:sz w:val="28"/>
                <w:szCs w:val="28"/>
              </w:rPr>
            </w:pPr>
          </w:p>
          <w:p w:rsidR="00C81BF8" w:rsidRPr="005C7E57" w:rsidRDefault="00C81BF8" w:rsidP="00CD7104">
            <w:pPr>
              <w:jc w:val="center"/>
              <w:rPr>
                <w:b/>
                <w:color w:val="000080"/>
                <w:sz w:val="28"/>
                <w:szCs w:val="28"/>
              </w:rPr>
            </w:pPr>
            <w:r w:rsidRPr="005C7E57">
              <w:rPr>
                <w:b/>
                <w:color w:val="000080"/>
                <w:sz w:val="28"/>
                <w:szCs w:val="28"/>
              </w:rPr>
              <w:t>Охрана  окружающей среды</w:t>
            </w:r>
          </w:p>
          <w:p w:rsidR="00C81BF8" w:rsidRPr="005C7E57" w:rsidRDefault="00C81BF8" w:rsidP="00CD7104">
            <w:pPr>
              <w:jc w:val="center"/>
              <w:rPr>
                <w:b/>
                <w:color w:val="000080"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FFFF"/>
            <w:noWrap/>
            <w:vAlign w:val="center"/>
          </w:tcPr>
          <w:p w:rsidR="00C81BF8" w:rsidRPr="005C7E57" w:rsidRDefault="00343F1D" w:rsidP="00466A94">
            <w:pPr>
              <w:jc w:val="center"/>
              <w:rPr>
                <w:b/>
                <w:color w:val="000080"/>
                <w:sz w:val="28"/>
                <w:szCs w:val="28"/>
              </w:rPr>
            </w:pPr>
            <w:r>
              <w:rPr>
                <w:b/>
                <w:color w:val="000080"/>
                <w:sz w:val="28"/>
                <w:szCs w:val="28"/>
              </w:rPr>
              <w:t>678,4</w:t>
            </w:r>
          </w:p>
        </w:tc>
      </w:tr>
      <w:tr w:rsidR="00C81BF8" w:rsidTr="00C81BF8">
        <w:trPr>
          <w:trHeight w:val="255"/>
        </w:trPr>
        <w:tc>
          <w:tcPr>
            <w:tcW w:w="6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  <w:noWrap/>
            <w:vAlign w:val="center"/>
          </w:tcPr>
          <w:p w:rsidR="00C81BF8" w:rsidRDefault="00C81BF8" w:rsidP="00CD7104">
            <w:pPr>
              <w:jc w:val="center"/>
              <w:rPr>
                <w:b/>
                <w:color w:val="000080"/>
                <w:sz w:val="28"/>
                <w:szCs w:val="28"/>
              </w:rPr>
            </w:pPr>
          </w:p>
          <w:p w:rsidR="00C81BF8" w:rsidRPr="005C7E57" w:rsidRDefault="00C81BF8" w:rsidP="00CD7104">
            <w:pPr>
              <w:jc w:val="center"/>
              <w:rPr>
                <w:b/>
                <w:color w:val="000080"/>
                <w:sz w:val="28"/>
                <w:szCs w:val="28"/>
              </w:rPr>
            </w:pPr>
            <w:r w:rsidRPr="005C7E57">
              <w:rPr>
                <w:b/>
                <w:color w:val="000080"/>
                <w:sz w:val="28"/>
                <w:szCs w:val="28"/>
              </w:rPr>
              <w:t>Образование</w:t>
            </w:r>
          </w:p>
          <w:p w:rsidR="00C81BF8" w:rsidRPr="005C7E57" w:rsidRDefault="00C81BF8" w:rsidP="00CD7104">
            <w:pPr>
              <w:jc w:val="center"/>
              <w:rPr>
                <w:b/>
                <w:color w:val="000080"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FFFF"/>
            <w:noWrap/>
            <w:vAlign w:val="center"/>
          </w:tcPr>
          <w:p w:rsidR="00C81BF8" w:rsidRPr="005C7E57" w:rsidRDefault="00C81BF8" w:rsidP="00466A94">
            <w:pPr>
              <w:jc w:val="center"/>
              <w:rPr>
                <w:b/>
                <w:color w:val="000080"/>
                <w:sz w:val="28"/>
                <w:szCs w:val="28"/>
              </w:rPr>
            </w:pPr>
            <w:r>
              <w:rPr>
                <w:b/>
                <w:color w:val="000080"/>
                <w:sz w:val="28"/>
                <w:szCs w:val="28"/>
              </w:rPr>
              <w:t>0</w:t>
            </w:r>
          </w:p>
        </w:tc>
      </w:tr>
      <w:tr w:rsidR="00C81BF8" w:rsidTr="00C81BF8">
        <w:trPr>
          <w:trHeight w:val="255"/>
        </w:trPr>
        <w:tc>
          <w:tcPr>
            <w:tcW w:w="6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  <w:noWrap/>
            <w:vAlign w:val="center"/>
          </w:tcPr>
          <w:p w:rsidR="00C81BF8" w:rsidRPr="005C7E57" w:rsidRDefault="00C81BF8" w:rsidP="00CD7104">
            <w:pPr>
              <w:jc w:val="center"/>
              <w:rPr>
                <w:b/>
                <w:color w:val="000080"/>
                <w:sz w:val="28"/>
                <w:szCs w:val="28"/>
              </w:rPr>
            </w:pPr>
          </w:p>
          <w:p w:rsidR="00C81BF8" w:rsidRPr="005C7E57" w:rsidRDefault="00C81BF8" w:rsidP="00CD7104">
            <w:pPr>
              <w:jc w:val="center"/>
              <w:rPr>
                <w:b/>
                <w:color w:val="000080"/>
                <w:sz w:val="28"/>
                <w:szCs w:val="28"/>
              </w:rPr>
            </w:pPr>
            <w:r w:rsidRPr="005C7E57">
              <w:rPr>
                <w:b/>
                <w:color w:val="000080"/>
                <w:sz w:val="28"/>
                <w:szCs w:val="28"/>
              </w:rPr>
              <w:t>Культура</w:t>
            </w:r>
          </w:p>
          <w:p w:rsidR="00C81BF8" w:rsidRPr="005C7E57" w:rsidRDefault="00C81BF8" w:rsidP="00CD7104">
            <w:pPr>
              <w:jc w:val="center"/>
              <w:rPr>
                <w:b/>
                <w:color w:val="000080"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FFFF"/>
            <w:noWrap/>
            <w:vAlign w:val="center"/>
          </w:tcPr>
          <w:p w:rsidR="00C81BF8" w:rsidRPr="005C7E57" w:rsidRDefault="00C81BF8" w:rsidP="00466A94">
            <w:pPr>
              <w:jc w:val="center"/>
              <w:rPr>
                <w:b/>
                <w:color w:val="000080"/>
                <w:sz w:val="28"/>
                <w:szCs w:val="28"/>
              </w:rPr>
            </w:pPr>
            <w:r>
              <w:rPr>
                <w:b/>
                <w:color w:val="000080"/>
                <w:sz w:val="28"/>
                <w:szCs w:val="28"/>
              </w:rPr>
              <w:t>0</w:t>
            </w:r>
          </w:p>
        </w:tc>
      </w:tr>
      <w:tr w:rsidR="00C81BF8" w:rsidTr="00C81BF8">
        <w:trPr>
          <w:trHeight w:val="255"/>
        </w:trPr>
        <w:tc>
          <w:tcPr>
            <w:tcW w:w="6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  <w:noWrap/>
            <w:vAlign w:val="center"/>
          </w:tcPr>
          <w:p w:rsidR="00C81BF8" w:rsidRPr="005C7E57" w:rsidRDefault="00C81BF8" w:rsidP="00CD7104">
            <w:pPr>
              <w:jc w:val="center"/>
              <w:rPr>
                <w:b/>
                <w:color w:val="000080"/>
                <w:sz w:val="28"/>
                <w:szCs w:val="28"/>
              </w:rPr>
            </w:pPr>
          </w:p>
          <w:p w:rsidR="00C81BF8" w:rsidRDefault="00C81BF8" w:rsidP="00CD7104">
            <w:pPr>
              <w:jc w:val="center"/>
              <w:rPr>
                <w:b/>
                <w:color w:val="000080"/>
                <w:sz w:val="28"/>
                <w:szCs w:val="28"/>
              </w:rPr>
            </w:pPr>
            <w:r w:rsidRPr="005C7E57">
              <w:rPr>
                <w:b/>
                <w:color w:val="000080"/>
                <w:sz w:val="28"/>
                <w:szCs w:val="28"/>
              </w:rPr>
              <w:t>Социальная политика</w:t>
            </w:r>
          </w:p>
          <w:p w:rsidR="00C81BF8" w:rsidRPr="005C7E57" w:rsidRDefault="00C81BF8" w:rsidP="00CD7104">
            <w:pPr>
              <w:jc w:val="center"/>
              <w:rPr>
                <w:b/>
                <w:color w:val="000080"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FFFF"/>
            <w:noWrap/>
            <w:vAlign w:val="center"/>
          </w:tcPr>
          <w:p w:rsidR="00C81BF8" w:rsidRPr="005C7E57" w:rsidRDefault="00343F1D" w:rsidP="00466A94">
            <w:pPr>
              <w:jc w:val="center"/>
              <w:rPr>
                <w:b/>
                <w:color w:val="000080"/>
                <w:sz w:val="28"/>
                <w:szCs w:val="28"/>
              </w:rPr>
            </w:pPr>
            <w:r>
              <w:rPr>
                <w:b/>
                <w:color w:val="000080"/>
                <w:sz w:val="28"/>
                <w:szCs w:val="28"/>
              </w:rPr>
              <w:t>64,1</w:t>
            </w:r>
          </w:p>
        </w:tc>
      </w:tr>
      <w:tr w:rsidR="00C81BF8" w:rsidTr="00C81BF8">
        <w:trPr>
          <w:trHeight w:val="255"/>
        </w:trPr>
        <w:tc>
          <w:tcPr>
            <w:tcW w:w="6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  <w:noWrap/>
            <w:vAlign w:val="center"/>
          </w:tcPr>
          <w:p w:rsidR="00C81BF8" w:rsidRDefault="00C81BF8" w:rsidP="00CD7104">
            <w:pPr>
              <w:jc w:val="center"/>
              <w:rPr>
                <w:b/>
                <w:color w:val="000080"/>
                <w:sz w:val="28"/>
                <w:szCs w:val="28"/>
              </w:rPr>
            </w:pPr>
            <w:r w:rsidRPr="005C7E57">
              <w:rPr>
                <w:b/>
                <w:color w:val="000080"/>
                <w:sz w:val="28"/>
                <w:szCs w:val="28"/>
              </w:rPr>
              <w:t>Физическая культура и спорт</w:t>
            </w:r>
          </w:p>
          <w:p w:rsidR="00C81BF8" w:rsidRPr="005C7E57" w:rsidRDefault="00C81BF8" w:rsidP="00CD7104">
            <w:pPr>
              <w:jc w:val="center"/>
              <w:rPr>
                <w:b/>
                <w:color w:val="000080"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FFFF"/>
            <w:noWrap/>
            <w:vAlign w:val="center"/>
          </w:tcPr>
          <w:p w:rsidR="00C81BF8" w:rsidRPr="005C7E57" w:rsidRDefault="001900BA" w:rsidP="00466A94">
            <w:pPr>
              <w:jc w:val="center"/>
              <w:rPr>
                <w:b/>
                <w:color w:val="000080"/>
                <w:sz w:val="28"/>
                <w:szCs w:val="28"/>
              </w:rPr>
            </w:pPr>
            <w:r>
              <w:rPr>
                <w:b/>
                <w:color w:val="000080"/>
                <w:sz w:val="28"/>
                <w:szCs w:val="28"/>
              </w:rPr>
              <w:t>0</w:t>
            </w:r>
          </w:p>
        </w:tc>
      </w:tr>
      <w:tr w:rsidR="00C81BF8" w:rsidTr="00C81BF8">
        <w:trPr>
          <w:trHeight w:val="255"/>
        </w:trPr>
        <w:tc>
          <w:tcPr>
            <w:tcW w:w="6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  <w:noWrap/>
            <w:vAlign w:val="center"/>
          </w:tcPr>
          <w:p w:rsidR="00C81BF8" w:rsidRDefault="00C81BF8" w:rsidP="00CD7104">
            <w:pPr>
              <w:jc w:val="center"/>
              <w:rPr>
                <w:b/>
                <w:color w:val="000080"/>
                <w:sz w:val="28"/>
                <w:szCs w:val="28"/>
              </w:rPr>
            </w:pPr>
          </w:p>
          <w:p w:rsidR="00C81BF8" w:rsidRDefault="00C81BF8" w:rsidP="00CD7104">
            <w:pPr>
              <w:jc w:val="center"/>
              <w:rPr>
                <w:b/>
                <w:color w:val="000080"/>
                <w:sz w:val="28"/>
                <w:szCs w:val="28"/>
              </w:rPr>
            </w:pPr>
            <w:r w:rsidRPr="005C7E57">
              <w:rPr>
                <w:b/>
                <w:color w:val="000080"/>
                <w:sz w:val="28"/>
                <w:szCs w:val="28"/>
              </w:rPr>
              <w:t>Межбюджетные трансферты</w:t>
            </w:r>
          </w:p>
          <w:p w:rsidR="00C81BF8" w:rsidRPr="005C7E57" w:rsidRDefault="00C81BF8" w:rsidP="00CD7104">
            <w:pPr>
              <w:jc w:val="center"/>
              <w:rPr>
                <w:b/>
                <w:color w:val="000080"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FFFF"/>
            <w:noWrap/>
            <w:vAlign w:val="center"/>
          </w:tcPr>
          <w:p w:rsidR="00C81BF8" w:rsidRPr="005C7E57" w:rsidRDefault="00C81BF8" w:rsidP="00466A94">
            <w:pPr>
              <w:jc w:val="center"/>
              <w:rPr>
                <w:b/>
                <w:color w:val="000080"/>
                <w:sz w:val="28"/>
                <w:szCs w:val="28"/>
              </w:rPr>
            </w:pPr>
            <w:r>
              <w:rPr>
                <w:b/>
                <w:color w:val="000080"/>
                <w:sz w:val="28"/>
                <w:szCs w:val="28"/>
              </w:rPr>
              <w:t>0</w:t>
            </w:r>
          </w:p>
        </w:tc>
      </w:tr>
      <w:tr w:rsidR="00C81BF8" w:rsidTr="00C81BF8">
        <w:trPr>
          <w:trHeight w:val="255"/>
        </w:trPr>
        <w:tc>
          <w:tcPr>
            <w:tcW w:w="6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  <w:noWrap/>
            <w:vAlign w:val="center"/>
          </w:tcPr>
          <w:p w:rsidR="00C81BF8" w:rsidRPr="00BA545B" w:rsidRDefault="00C81BF8" w:rsidP="00CD7104">
            <w:pPr>
              <w:jc w:val="center"/>
              <w:rPr>
                <w:b/>
                <w:color w:val="FF0000"/>
                <w:sz w:val="28"/>
                <w:szCs w:val="28"/>
              </w:rPr>
            </w:pPr>
            <w:r w:rsidRPr="00BA545B">
              <w:rPr>
                <w:b/>
                <w:color w:val="FF0000"/>
                <w:sz w:val="28"/>
                <w:szCs w:val="28"/>
              </w:rPr>
              <w:t>Итого расходов</w:t>
            </w:r>
          </w:p>
        </w:tc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FFFF"/>
            <w:noWrap/>
            <w:vAlign w:val="center"/>
          </w:tcPr>
          <w:p w:rsidR="00C81BF8" w:rsidRPr="00BA545B" w:rsidRDefault="00343F1D" w:rsidP="001900BA">
            <w:pPr>
              <w:jc w:val="center"/>
              <w:rPr>
                <w:b/>
                <w:color w:val="FF0000"/>
                <w:sz w:val="28"/>
                <w:szCs w:val="28"/>
              </w:rPr>
            </w:pPr>
            <w:r>
              <w:rPr>
                <w:b/>
                <w:color w:val="FF0000"/>
                <w:sz w:val="28"/>
                <w:szCs w:val="28"/>
              </w:rPr>
              <w:t>12630,0</w:t>
            </w:r>
          </w:p>
        </w:tc>
      </w:tr>
      <w:tr w:rsidR="00C81BF8" w:rsidTr="00C81BF8">
        <w:trPr>
          <w:trHeight w:val="255"/>
        </w:trPr>
        <w:tc>
          <w:tcPr>
            <w:tcW w:w="6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  <w:noWrap/>
            <w:vAlign w:val="center"/>
          </w:tcPr>
          <w:p w:rsidR="00C81BF8" w:rsidRPr="005C7E57" w:rsidRDefault="00C81BF8" w:rsidP="00CD7104">
            <w:pPr>
              <w:jc w:val="center"/>
              <w:rPr>
                <w:b/>
                <w:color w:val="000080"/>
                <w:sz w:val="28"/>
                <w:szCs w:val="28"/>
              </w:rPr>
            </w:pPr>
          </w:p>
          <w:p w:rsidR="00C81BF8" w:rsidRPr="005C7E57" w:rsidRDefault="00C81BF8" w:rsidP="00CD7104">
            <w:pPr>
              <w:jc w:val="center"/>
              <w:rPr>
                <w:b/>
                <w:color w:val="000080"/>
                <w:sz w:val="28"/>
                <w:szCs w:val="28"/>
              </w:rPr>
            </w:pPr>
            <w:r w:rsidRPr="005C7E57">
              <w:rPr>
                <w:b/>
                <w:color w:val="000080"/>
                <w:sz w:val="28"/>
                <w:szCs w:val="28"/>
              </w:rPr>
              <w:t>Условно утверждаемые</w:t>
            </w:r>
          </w:p>
          <w:p w:rsidR="00C81BF8" w:rsidRPr="005C7E57" w:rsidRDefault="00C81BF8" w:rsidP="00CD7104">
            <w:pPr>
              <w:jc w:val="center"/>
              <w:rPr>
                <w:b/>
                <w:color w:val="000080"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FFFF"/>
            <w:noWrap/>
            <w:vAlign w:val="center"/>
          </w:tcPr>
          <w:p w:rsidR="00C81BF8" w:rsidRPr="005C7E57" w:rsidRDefault="00C81BF8" w:rsidP="00466A94">
            <w:pPr>
              <w:jc w:val="center"/>
              <w:rPr>
                <w:b/>
                <w:color w:val="000080"/>
                <w:sz w:val="28"/>
                <w:szCs w:val="28"/>
              </w:rPr>
            </w:pPr>
          </w:p>
        </w:tc>
      </w:tr>
      <w:tr w:rsidR="00C81BF8" w:rsidTr="00C81BF8">
        <w:trPr>
          <w:trHeight w:val="255"/>
        </w:trPr>
        <w:tc>
          <w:tcPr>
            <w:tcW w:w="6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FF"/>
            <w:noWrap/>
            <w:vAlign w:val="center"/>
          </w:tcPr>
          <w:p w:rsidR="00C81BF8" w:rsidRPr="00F40B81" w:rsidRDefault="00C81BF8" w:rsidP="00CD7104">
            <w:pPr>
              <w:jc w:val="center"/>
              <w:rPr>
                <w:b/>
                <w:color w:val="FF0000"/>
                <w:sz w:val="28"/>
                <w:szCs w:val="28"/>
              </w:rPr>
            </w:pPr>
            <w:r w:rsidRPr="00F40B81">
              <w:rPr>
                <w:b/>
                <w:color w:val="FF0000"/>
                <w:sz w:val="28"/>
                <w:szCs w:val="28"/>
              </w:rPr>
              <w:t>Всего расходов</w:t>
            </w:r>
          </w:p>
        </w:tc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FFFF"/>
            <w:noWrap/>
            <w:vAlign w:val="center"/>
          </w:tcPr>
          <w:p w:rsidR="00C81BF8" w:rsidRPr="00F40B81" w:rsidRDefault="001900BA" w:rsidP="001900BA">
            <w:pPr>
              <w:jc w:val="center"/>
              <w:rPr>
                <w:b/>
                <w:color w:val="FF0000"/>
                <w:sz w:val="28"/>
                <w:szCs w:val="28"/>
              </w:rPr>
            </w:pPr>
            <w:r>
              <w:rPr>
                <w:b/>
                <w:color w:val="FF0000"/>
                <w:sz w:val="28"/>
                <w:szCs w:val="28"/>
              </w:rPr>
              <w:t>12</w:t>
            </w:r>
            <w:r w:rsidR="00343F1D">
              <w:rPr>
                <w:b/>
                <w:color w:val="FF0000"/>
                <w:sz w:val="28"/>
                <w:szCs w:val="28"/>
              </w:rPr>
              <w:t>630,0</w:t>
            </w:r>
          </w:p>
        </w:tc>
      </w:tr>
    </w:tbl>
    <w:p w:rsidR="00BA545B" w:rsidRDefault="00E01431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  <w:r>
        <w:rPr>
          <w:b/>
          <w:noProof/>
          <w:color w:val="0000FF"/>
          <w:sz w:val="40"/>
          <w:szCs w:val="40"/>
        </w:rPr>
        <w:pict>
          <v:roundrect id="_x0000_s1412" style="position:absolute;left:0;text-align:left;margin-left:-33pt;margin-top:6pt;width:545pt;height:149.6pt;z-index:251657728;mso-position-horizontal-relative:text;mso-position-vertical-relative:text;v-text-anchor:middle" arcsize="10923f" fillcolor="#fc6" strokecolor="#f90">
            <v:fill color2="#ff9" rotate="t" type="gradient"/>
            <v:textbox style="mso-next-textbox:#_x0000_s1412">
              <w:txbxContent>
                <w:p w:rsidR="00AF42BB" w:rsidRDefault="00AF42BB" w:rsidP="00CD7104">
                  <w:pPr>
                    <w:ind w:firstLine="708"/>
                    <w:jc w:val="both"/>
                    <w:rPr>
                      <w:color w:val="993300"/>
                      <w:sz w:val="28"/>
                      <w:szCs w:val="28"/>
                    </w:rPr>
                  </w:pPr>
                  <w:r>
                    <w:rPr>
                      <w:color w:val="993300"/>
                      <w:sz w:val="28"/>
                      <w:szCs w:val="28"/>
                    </w:rPr>
                    <w:t xml:space="preserve">Предлагаемый бюджет по-прежнему остается социально направленным. </w:t>
                  </w:r>
                </w:p>
                <w:p w:rsidR="00AF42BB" w:rsidRDefault="00AF42BB" w:rsidP="00CD7104">
                  <w:pPr>
                    <w:ind w:firstLine="708"/>
                    <w:jc w:val="both"/>
                    <w:rPr>
                      <w:color w:val="993300"/>
                      <w:sz w:val="28"/>
                      <w:szCs w:val="28"/>
                    </w:rPr>
                  </w:pPr>
                  <w:r>
                    <w:rPr>
                      <w:color w:val="993300"/>
                      <w:sz w:val="28"/>
                      <w:szCs w:val="28"/>
                    </w:rPr>
                    <w:t xml:space="preserve">Расходы на финансирование коммунальной сферы и мероприятий составят </w:t>
                  </w:r>
                  <w:r w:rsidR="00343F1D">
                    <w:rPr>
                      <w:color w:val="993300"/>
                      <w:sz w:val="28"/>
                      <w:szCs w:val="28"/>
                    </w:rPr>
                    <w:t>40,9</w:t>
                  </w:r>
                  <w:r>
                    <w:rPr>
                      <w:color w:val="993300"/>
                      <w:sz w:val="28"/>
                      <w:szCs w:val="28"/>
                    </w:rPr>
                    <w:t>% в общем объеме расходов 201</w:t>
                  </w:r>
                  <w:r w:rsidR="00343F1D">
                    <w:rPr>
                      <w:color w:val="993300"/>
                      <w:sz w:val="28"/>
                      <w:szCs w:val="28"/>
                    </w:rPr>
                    <w:t>7</w:t>
                  </w:r>
                  <w:r>
                    <w:rPr>
                      <w:color w:val="993300"/>
                      <w:sz w:val="28"/>
                      <w:szCs w:val="28"/>
                    </w:rPr>
                    <w:t xml:space="preserve"> года.</w:t>
                  </w:r>
                </w:p>
                <w:p w:rsidR="00AF42BB" w:rsidRDefault="00AF42BB" w:rsidP="005B7694">
                  <w:pPr>
                    <w:ind w:firstLine="709"/>
                    <w:jc w:val="both"/>
                    <w:rPr>
                      <w:color w:val="993300"/>
                      <w:sz w:val="28"/>
                      <w:szCs w:val="28"/>
                    </w:rPr>
                  </w:pPr>
                  <w:r w:rsidRPr="005B7694">
                    <w:rPr>
                      <w:color w:val="993300"/>
                      <w:sz w:val="28"/>
                      <w:szCs w:val="28"/>
                    </w:rPr>
                    <w:t xml:space="preserve">Наиболее крупным направлением расходов бюджета муниципального района является </w:t>
                  </w:r>
                  <w:r>
                    <w:rPr>
                      <w:color w:val="993300"/>
                      <w:sz w:val="28"/>
                      <w:szCs w:val="28"/>
                    </w:rPr>
                    <w:t>жилищно-коммунальное хозяйство</w:t>
                  </w:r>
                  <w:r w:rsidRPr="005B7694">
                    <w:rPr>
                      <w:color w:val="993300"/>
                      <w:sz w:val="28"/>
                      <w:szCs w:val="28"/>
                    </w:rPr>
                    <w:t>. В 201</w:t>
                  </w:r>
                  <w:r w:rsidR="00343F1D">
                    <w:rPr>
                      <w:color w:val="993300"/>
                      <w:sz w:val="28"/>
                      <w:szCs w:val="28"/>
                    </w:rPr>
                    <w:t>7</w:t>
                  </w:r>
                  <w:r w:rsidRPr="005B7694">
                    <w:rPr>
                      <w:color w:val="993300"/>
                      <w:sz w:val="28"/>
                      <w:szCs w:val="28"/>
                    </w:rPr>
                    <w:t xml:space="preserve"> году объем расходов по данной отрасли составит </w:t>
                  </w:r>
                  <w:r w:rsidR="00343F1D">
                    <w:rPr>
                      <w:color w:val="993300"/>
                      <w:sz w:val="28"/>
                      <w:szCs w:val="28"/>
                    </w:rPr>
                    <w:t>5170,0</w:t>
                  </w:r>
                  <w:r>
                    <w:rPr>
                      <w:color w:val="993300"/>
                      <w:sz w:val="28"/>
                      <w:szCs w:val="28"/>
                    </w:rPr>
                    <w:t xml:space="preserve"> тыс. рублей </w:t>
                  </w:r>
                  <w:r w:rsidRPr="005B7694">
                    <w:rPr>
                      <w:color w:val="993300"/>
                      <w:sz w:val="28"/>
                      <w:szCs w:val="28"/>
                    </w:rPr>
                    <w:t>.</w:t>
                  </w:r>
                </w:p>
                <w:p w:rsidR="00AF42BB" w:rsidRDefault="00AF42BB" w:rsidP="005B7694">
                  <w:pPr>
                    <w:ind w:firstLine="709"/>
                    <w:jc w:val="both"/>
                    <w:rPr>
                      <w:color w:val="993300"/>
                      <w:sz w:val="28"/>
                      <w:szCs w:val="28"/>
                    </w:rPr>
                  </w:pPr>
                </w:p>
                <w:p w:rsidR="00AF42BB" w:rsidRPr="005B7694" w:rsidRDefault="00AF42BB" w:rsidP="005B7694">
                  <w:pPr>
                    <w:ind w:firstLine="709"/>
                    <w:jc w:val="both"/>
                    <w:rPr>
                      <w:color w:val="993300"/>
                      <w:sz w:val="32"/>
                      <w:szCs w:val="32"/>
                    </w:rPr>
                  </w:pPr>
                </w:p>
                <w:p w:rsidR="00AF42BB" w:rsidRPr="00BA545B" w:rsidRDefault="00AF42BB" w:rsidP="00CD7104">
                  <w:pPr>
                    <w:ind w:firstLine="708"/>
                    <w:jc w:val="both"/>
                    <w:rPr>
                      <w:color w:val="993300"/>
                      <w:sz w:val="28"/>
                      <w:szCs w:val="28"/>
                    </w:rPr>
                  </w:pPr>
                </w:p>
                <w:p w:rsidR="00AF42BB" w:rsidRPr="009544E6" w:rsidRDefault="00AF42BB" w:rsidP="00CD7104">
                  <w:pPr>
                    <w:jc w:val="both"/>
                    <w:rPr>
                      <w:color w:val="800000"/>
                      <w:sz w:val="28"/>
                      <w:szCs w:val="28"/>
                    </w:rPr>
                  </w:pPr>
                </w:p>
              </w:txbxContent>
            </v:textbox>
          </v:roundrect>
        </w:pict>
      </w:r>
    </w:p>
    <w:p w:rsidR="00BA545B" w:rsidRDefault="00BA545B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571914" w:rsidRDefault="00571914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9852EE" w:rsidRDefault="009852EE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5C7E57" w:rsidRDefault="005C7E57" w:rsidP="00153269">
      <w:pPr>
        <w:tabs>
          <w:tab w:val="left" w:pos="5595"/>
        </w:tabs>
        <w:jc w:val="center"/>
        <w:rPr>
          <w:b/>
          <w:color w:val="0000FF"/>
          <w:sz w:val="40"/>
          <w:szCs w:val="40"/>
        </w:rPr>
      </w:pPr>
    </w:p>
    <w:p w:rsidR="00942B66" w:rsidRDefault="00E01431" w:rsidP="00E00AC8">
      <w:pPr>
        <w:tabs>
          <w:tab w:val="left" w:pos="5595"/>
        </w:tabs>
        <w:jc w:val="center"/>
        <w:rPr>
          <w:rFonts w:ascii="Verdana" w:hAnsi="Verdana"/>
          <w:b/>
          <w:color w:val="0000FF"/>
          <w:sz w:val="32"/>
          <w:szCs w:val="32"/>
        </w:rPr>
      </w:pPr>
      <w:r w:rsidRPr="00E01431">
        <w:rPr>
          <w:i/>
          <w:noProof/>
          <w:sz w:val="32"/>
          <w:szCs w:val="32"/>
        </w:rPr>
        <w:pict>
          <v:shape id="_x0000_s1415" type="#_x0000_t202" style="position:absolute;left:0;text-align:left;margin-left:-5pt;margin-top:17.95pt;width:517pt;height:95.2pt;z-index:-251657728" fillcolor="#ff6" stroked="f">
            <v:fill color2="fill darken(118)" rotate="t" method="linear sigma" focus="100%" type="gradient"/>
            <v:textbox style="mso-next-textbox:#_x0000_s1415" inset="0,0,0,0">
              <w:txbxContent>
                <w:p w:rsidR="00AF42BB" w:rsidRPr="008337B8" w:rsidRDefault="00AF42BB" w:rsidP="00744489">
                  <w:pPr>
                    <w:ind w:firstLine="500"/>
                    <w:jc w:val="both"/>
                    <w:rPr>
                      <w:sz w:val="32"/>
                      <w:szCs w:val="32"/>
                    </w:rPr>
                  </w:pPr>
                </w:p>
                <w:p w:rsidR="00AF42BB" w:rsidRPr="001056E6" w:rsidRDefault="00AF42BB" w:rsidP="00744489">
                  <w:pPr>
                    <w:pStyle w:val="Style21"/>
                    <w:widowControl/>
                    <w:ind w:left="397" w:hanging="217"/>
                    <w:jc w:val="center"/>
                    <w:rPr>
                      <w:rStyle w:val="FontStyle178"/>
                      <w:color w:val="333300"/>
                      <w:sz w:val="36"/>
                      <w:szCs w:val="36"/>
                    </w:rPr>
                  </w:pPr>
                </w:p>
                <w:p w:rsidR="00AF42BB" w:rsidRPr="00DA2516" w:rsidRDefault="00AF42BB" w:rsidP="00744489">
                  <w:pPr>
                    <w:ind w:left="397"/>
                    <w:rPr>
                      <w:sz w:val="36"/>
                      <w:szCs w:val="36"/>
                    </w:rPr>
                  </w:pPr>
                </w:p>
              </w:txbxContent>
            </v:textbox>
          </v:shape>
        </w:pict>
      </w:r>
      <w:r w:rsidRPr="00E01431">
        <w:rPr>
          <w:noProof/>
        </w:rPr>
        <w:pict>
          <v:shape id="_x0000_s2738" type="#_x0000_t136" style="position:absolute;left:0;text-align:left;margin-left:128pt;margin-top:22.15pt;width:342pt;height:18pt;z-index:251668992" fillcolor="black" strokecolor="maroon">
            <v:shadow color="#868686"/>
            <v:textpath style="font-family:&quot;Arial&quot;;font-size:16pt;font-weight:bold;v-text-kern:t" trim="t" fitpath="t" string="Расходы на жилищно-коммунальное хозяйство"/>
            <w10:wrap type="square" side="left"/>
          </v:shape>
        </w:pict>
      </w:r>
    </w:p>
    <w:p w:rsidR="00C67317" w:rsidRDefault="00A2592A" w:rsidP="00C67317">
      <w:pPr>
        <w:tabs>
          <w:tab w:val="left" w:pos="7800"/>
        </w:tabs>
        <w:jc w:val="center"/>
        <w:rPr>
          <w:rFonts w:ascii="Verdana" w:hAnsi="Verdana"/>
          <w:b/>
          <w:color w:val="0000FF"/>
          <w:sz w:val="32"/>
          <w:szCs w:val="32"/>
        </w:rPr>
      </w:pPr>
      <w:r>
        <w:rPr>
          <w:rFonts w:ascii="Verdana" w:hAnsi="Verdana"/>
          <w:b/>
          <w:color w:val="0000FF"/>
          <w:sz w:val="32"/>
          <w:szCs w:val="32"/>
        </w:rPr>
        <w:t xml:space="preserve">   </w:t>
      </w:r>
      <w:r w:rsidR="00942B66">
        <w:rPr>
          <w:rFonts w:ascii="Verdana" w:hAnsi="Verdana"/>
          <w:b/>
          <w:color w:val="0000FF"/>
          <w:sz w:val="32"/>
          <w:szCs w:val="32"/>
        </w:rPr>
        <w:tab/>
      </w:r>
      <w:r w:rsidR="00942B66">
        <w:rPr>
          <w:rFonts w:ascii="Verdana" w:hAnsi="Verdana"/>
          <w:b/>
          <w:color w:val="0000FF"/>
          <w:sz w:val="32"/>
          <w:szCs w:val="32"/>
        </w:rPr>
        <w:tab/>
      </w:r>
      <w:r w:rsidR="00942B66">
        <w:rPr>
          <w:rFonts w:ascii="Verdana" w:hAnsi="Verdana"/>
          <w:b/>
          <w:color w:val="0000FF"/>
          <w:sz w:val="32"/>
          <w:szCs w:val="32"/>
        </w:rPr>
        <w:tab/>
      </w:r>
      <w:r>
        <w:rPr>
          <w:rFonts w:ascii="Verdana" w:hAnsi="Verdana"/>
          <w:b/>
          <w:color w:val="0000FF"/>
          <w:sz w:val="32"/>
          <w:szCs w:val="32"/>
        </w:rPr>
        <w:t xml:space="preserve">               </w:t>
      </w:r>
      <w:r w:rsidR="00C67317">
        <w:rPr>
          <w:rFonts w:ascii="Verdana" w:hAnsi="Verdana"/>
          <w:b/>
          <w:color w:val="0000FF"/>
          <w:sz w:val="32"/>
          <w:szCs w:val="32"/>
        </w:rPr>
        <w:t xml:space="preserve">         </w:t>
      </w:r>
    </w:p>
    <w:p w:rsidR="002B7705" w:rsidRDefault="002B7705" w:rsidP="00153269">
      <w:pPr>
        <w:tabs>
          <w:tab w:val="left" w:pos="5595"/>
        </w:tabs>
        <w:jc w:val="center"/>
        <w:rPr>
          <w:rFonts w:ascii="Verdana" w:hAnsi="Verdana"/>
          <w:b/>
          <w:color w:val="0000FF"/>
          <w:sz w:val="32"/>
          <w:szCs w:val="32"/>
        </w:rPr>
      </w:pPr>
    </w:p>
    <w:p w:rsidR="00A2592A" w:rsidRDefault="00A2592A" w:rsidP="00153269">
      <w:pPr>
        <w:tabs>
          <w:tab w:val="left" w:pos="5595"/>
        </w:tabs>
        <w:jc w:val="center"/>
        <w:rPr>
          <w:rFonts w:ascii="Verdana" w:hAnsi="Verdana"/>
          <w:b/>
          <w:color w:val="0000FF"/>
          <w:sz w:val="32"/>
          <w:szCs w:val="32"/>
        </w:rPr>
      </w:pPr>
    </w:p>
    <w:p w:rsidR="00A2592A" w:rsidRDefault="00A2592A" w:rsidP="00153269">
      <w:pPr>
        <w:tabs>
          <w:tab w:val="left" w:pos="5595"/>
        </w:tabs>
        <w:jc w:val="center"/>
        <w:rPr>
          <w:rFonts w:ascii="Verdana" w:hAnsi="Verdana"/>
          <w:b/>
          <w:color w:val="0000FF"/>
          <w:sz w:val="32"/>
          <w:szCs w:val="32"/>
        </w:rPr>
      </w:pPr>
    </w:p>
    <w:p w:rsidR="00A2592A" w:rsidRDefault="00A2592A" w:rsidP="00153269">
      <w:pPr>
        <w:tabs>
          <w:tab w:val="left" w:pos="5595"/>
        </w:tabs>
        <w:jc w:val="center"/>
        <w:rPr>
          <w:rFonts w:ascii="Verdana" w:hAnsi="Verdana"/>
          <w:b/>
          <w:color w:val="0000FF"/>
          <w:sz w:val="32"/>
          <w:szCs w:val="32"/>
        </w:rPr>
      </w:pPr>
    </w:p>
    <w:p w:rsidR="00A2592A" w:rsidRPr="00413188" w:rsidRDefault="00A2592A" w:rsidP="00153269">
      <w:pPr>
        <w:tabs>
          <w:tab w:val="left" w:pos="5595"/>
        </w:tabs>
        <w:jc w:val="center"/>
        <w:rPr>
          <w:rFonts w:ascii="Verdana" w:hAnsi="Verdana"/>
          <w:b/>
          <w:color w:val="0000FF"/>
          <w:sz w:val="32"/>
          <w:szCs w:val="32"/>
          <w:lang w:val="en-US"/>
        </w:rPr>
      </w:pPr>
    </w:p>
    <w:p w:rsidR="00D0782E" w:rsidRDefault="00E01431" w:rsidP="00153269">
      <w:pPr>
        <w:tabs>
          <w:tab w:val="left" w:pos="5595"/>
        </w:tabs>
        <w:jc w:val="center"/>
        <w:rPr>
          <w:rFonts w:ascii="Verdana" w:hAnsi="Verdana"/>
          <w:b/>
          <w:color w:val="0000FF"/>
          <w:sz w:val="32"/>
          <w:szCs w:val="32"/>
        </w:rPr>
      </w:pPr>
      <w:r w:rsidRPr="00E01431">
        <w:rPr>
          <w:rFonts w:ascii="Verdana" w:hAnsi="Verdana"/>
          <w:b/>
          <w:color w:val="0000FF"/>
          <w:sz w:val="32"/>
          <w:szCs w:val="32"/>
        </w:rPr>
        <w:pict>
          <v:shape id="_x0000_i1053" type="#_x0000_t136" style="width:251pt;height:22pt" fillcolor="black" strokecolor="maroon">
            <v:shadow color="#868686"/>
            <v:textpath style="font-family:&quot;Arial&quot;;font-size:14pt;v-text-kern:t" trim="t" fitpath="t" string="Расходы на жилищно-коммунальное хозяйство"/>
          </v:shape>
        </w:pict>
      </w:r>
    </w:p>
    <w:p w:rsidR="001D7D7E" w:rsidRDefault="0062605E" w:rsidP="00153269">
      <w:pPr>
        <w:tabs>
          <w:tab w:val="left" w:pos="5595"/>
        </w:tabs>
        <w:jc w:val="center"/>
        <w:rPr>
          <w:rFonts w:ascii="Verdana" w:hAnsi="Verdana"/>
          <w:b/>
          <w:color w:val="0000FF"/>
          <w:sz w:val="32"/>
          <w:szCs w:val="32"/>
        </w:rPr>
      </w:pPr>
      <w:r>
        <w:rPr>
          <w:rFonts w:ascii="Verdana" w:hAnsi="Verdana"/>
          <w:b/>
          <w:noProof/>
          <w:color w:val="0000FF"/>
          <w:sz w:val="20"/>
          <w:szCs w:val="20"/>
        </w:rPr>
        <w:drawing>
          <wp:inline distT="0" distB="0" distL="0" distR="0">
            <wp:extent cx="6108700" cy="3581400"/>
            <wp:effectExtent l="0" t="0" r="0" b="0"/>
            <wp:docPr id="51" name="Объект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</w:p>
    <w:p w:rsidR="000168F8" w:rsidRDefault="000168F8" w:rsidP="002E146F">
      <w:pPr>
        <w:jc w:val="center"/>
        <w:rPr>
          <w:b/>
          <w:color w:val="0000FF"/>
          <w:sz w:val="40"/>
          <w:szCs w:val="40"/>
        </w:rPr>
      </w:pPr>
    </w:p>
    <w:p w:rsidR="00E33967" w:rsidRPr="002C7B28" w:rsidRDefault="00E01431" w:rsidP="002C7B28">
      <w:pPr>
        <w:tabs>
          <w:tab w:val="left" w:pos="1240"/>
        </w:tabs>
        <w:rPr>
          <w:rFonts w:ascii="Verdana" w:hAnsi="Verdana"/>
          <w:sz w:val="36"/>
          <w:szCs w:val="36"/>
        </w:rPr>
      </w:pPr>
      <w:r w:rsidRPr="00E01431">
        <w:rPr>
          <w:noProof/>
        </w:rPr>
        <w:pict>
          <v:rect id="Прямоугольник 3" o:spid="_x0000_s2740" style="position:absolute;margin-left:-37.7pt;margin-top:125.95pt;width:561pt;height:383.05pt;z-index:2516710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" fillcolor="#5e9eff" strokecolor="#385d8a" strokeweight="2pt">
            <v:fill color2="#ffebfa" colors="0 #5e9eff;26214f #85c2ff;45875f #c4d6eb;1 #ffebfa" focus="100%" type="gradient">
              <o:fill v:ext="view" type="gradientUnscaled"/>
            </v:fill>
            <v:textbox>
              <w:txbxContent>
                <w:p w:rsidR="00AF42BB" w:rsidRDefault="00AF42BB" w:rsidP="002C7B28">
                  <w:pPr>
                    <w:jc w:val="center"/>
                    <w:textAlignment w:val="baseline"/>
                    <w:rPr>
                      <w:rFonts w:ascii="Arial" w:hAnsi="Arial"/>
                      <w:b/>
                      <w:bCs/>
                      <w:color w:val="000000"/>
                      <w:kern w:val="24"/>
                      <w:sz w:val="44"/>
                      <w:szCs w:val="44"/>
                    </w:rPr>
                  </w:pPr>
                  <w:r w:rsidRPr="002C7B28">
                    <w:rPr>
                      <w:rFonts w:ascii="Arial" w:hAnsi="Arial"/>
                      <w:b/>
                      <w:bCs/>
                      <w:color w:val="000000"/>
                      <w:kern w:val="24"/>
                      <w:sz w:val="44"/>
                      <w:szCs w:val="44"/>
                    </w:rPr>
                    <w:t xml:space="preserve">«Бюджет для граждан» в доступной для широкого круга пользователей форме раскрывает информацию об особенностях </w:t>
                  </w:r>
                  <w:r>
                    <w:rPr>
                      <w:rFonts w:ascii="Arial" w:hAnsi="Arial"/>
                      <w:b/>
                      <w:bCs/>
                      <w:color w:val="000000"/>
                      <w:kern w:val="24"/>
                      <w:sz w:val="44"/>
                      <w:szCs w:val="44"/>
                    </w:rPr>
                    <w:t>исполнения</w:t>
                  </w:r>
                  <w:r w:rsidRPr="002C7B28">
                    <w:rPr>
                      <w:rFonts w:ascii="Arial" w:hAnsi="Arial"/>
                      <w:b/>
                      <w:bCs/>
                      <w:color w:val="000000"/>
                      <w:kern w:val="24"/>
                      <w:sz w:val="44"/>
                      <w:szCs w:val="44"/>
                    </w:rPr>
                    <w:t xml:space="preserve"> бюджета </w:t>
                  </w:r>
                  <w:r>
                    <w:rPr>
                      <w:rFonts w:ascii="Arial" w:hAnsi="Arial"/>
                      <w:b/>
                      <w:bCs/>
                      <w:color w:val="000000"/>
                      <w:kern w:val="24"/>
                      <w:sz w:val="44"/>
                      <w:szCs w:val="44"/>
                    </w:rPr>
                    <w:t>з</w:t>
                  </w:r>
                  <w:r w:rsidRPr="002C7B28">
                    <w:rPr>
                      <w:rFonts w:ascii="Arial" w:hAnsi="Arial"/>
                      <w:b/>
                      <w:bCs/>
                      <w:color w:val="000000"/>
                      <w:kern w:val="24"/>
                      <w:sz w:val="44"/>
                      <w:szCs w:val="44"/>
                    </w:rPr>
                    <w:t xml:space="preserve">а </w:t>
                  </w:r>
                  <w:r>
                    <w:rPr>
                      <w:rFonts w:ascii="Arial" w:hAnsi="Arial"/>
                      <w:b/>
                      <w:bCs/>
                      <w:color w:val="000000"/>
                      <w:kern w:val="24"/>
                      <w:sz w:val="44"/>
                      <w:szCs w:val="44"/>
                    </w:rPr>
                    <w:t>201</w:t>
                  </w:r>
                  <w:r w:rsidR="003165A6">
                    <w:rPr>
                      <w:rFonts w:ascii="Arial" w:hAnsi="Arial"/>
                      <w:b/>
                      <w:bCs/>
                      <w:color w:val="000000"/>
                      <w:kern w:val="24"/>
                      <w:sz w:val="44"/>
                      <w:szCs w:val="44"/>
                    </w:rPr>
                    <w:t>7</w:t>
                  </w:r>
                  <w:r>
                    <w:rPr>
                      <w:rFonts w:ascii="Arial" w:hAnsi="Arial"/>
                      <w:b/>
                      <w:bCs/>
                      <w:color w:val="000000"/>
                      <w:kern w:val="24"/>
                      <w:sz w:val="44"/>
                      <w:szCs w:val="44"/>
                    </w:rPr>
                    <w:t>г.</w:t>
                  </w:r>
                  <w:r w:rsidRPr="002C7B28">
                    <w:rPr>
                      <w:rFonts w:ascii="Arial" w:hAnsi="Arial"/>
                      <w:b/>
                      <w:bCs/>
                      <w:color w:val="000000"/>
                      <w:kern w:val="24"/>
                      <w:sz w:val="44"/>
                      <w:szCs w:val="44"/>
                    </w:rPr>
                    <w:t>»</w:t>
                  </w:r>
                </w:p>
                <w:p w:rsidR="00AF42BB" w:rsidRDefault="00AF42BB" w:rsidP="002C7B28">
                  <w:pPr>
                    <w:jc w:val="center"/>
                    <w:textAlignment w:val="baseline"/>
                    <w:rPr>
                      <w:rFonts w:ascii="Arial" w:hAnsi="Arial"/>
                      <w:b/>
                      <w:bCs/>
                      <w:color w:val="000000"/>
                      <w:kern w:val="24"/>
                      <w:sz w:val="28"/>
                      <w:szCs w:val="28"/>
                    </w:rPr>
                  </w:pPr>
                </w:p>
                <w:p w:rsidR="00AF42BB" w:rsidRDefault="00AF42BB" w:rsidP="002C7B28">
                  <w:pPr>
                    <w:jc w:val="center"/>
                    <w:textAlignment w:val="baseline"/>
                    <w:rPr>
                      <w:rFonts w:ascii="Arial" w:hAnsi="Arial"/>
                      <w:b/>
                      <w:bCs/>
                      <w:color w:val="000000"/>
                      <w:kern w:val="24"/>
                      <w:sz w:val="28"/>
                      <w:szCs w:val="28"/>
                    </w:rPr>
                  </w:pPr>
                </w:p>
                <w:p w:rsidR="00AF42BB" w:rsidRDefault="00AF42BB" w:rsidP="002C7B28">
                  <w:pPr>
                    <w:jc w:val="center"/>
                    <w:textAlignment w:val="baseline"/>
                    <w:rPr>
                      <w:rFonts w:ascii="Arial" w:hAnsi="Arial"/>
                      <w:b/>
                      <w:bCs/>
                      <w:color w:val="000000"/>
                      <w:kern w:val="24"/>
                      <w:sz w:val="28"/>
                      <w:szCs w:val="28"/>
                    </w:rPr>
                  </w:pPr>
                </w:p>
                <w:p w:rsidR="00AF42BB" w:rsidRDefault="00AF42BB" w:rsidP="002C7B28">
                  <w:pPr>
                    <w:jc w:val="center"/>
                    <w:textAlignment w:val="baseline"/>
                    <w:rPr>
                      <w:rFonts w:ascii="Arial" w:hAnsi="Arial"/>
                      <w:b/>
                      <w:bCs/>
                      <w:color w:val="000000"/>
                      <w:kern w:val="24"/>
                      <w:sz w:val="28"/>
                      <w:szCs w:val="28"/>
                    </w:rPr>
                  </w:pPr>
                </w:p>
                <w:p w:rsidR="00AF42BB" w:rsidRDefault="00AF42BB" w:rsidP="002C7B28">
                  <w:pPr>
                    <w:jc w:val="center"/>
                    <w:textAlignment w:val="baseline"/>
                    <w:rPr>
                      <w:rFonts w:ascii="Arial" w:hAnsi="Arial"/>
                      <w:b/>
                      <w:bCs/>
                      <w:color w:val="000000"/>
                      <w:kern w:val="24"/>
                      <w:sz w:val="28"/>
                      <w:szCs w:val="28"/>
                    </w:rPr>
                  </w:pPr>
                </w:p>
                <w:p w:rsidR="00AF42BB" w:rsidRDefault="00AF42BB" w:rsidP="002C7B28">
                  <w:pPr>
                    <w:jc w:val="center"/>
                    <w:textAlignment w:val="baseline"/>
                    <w:rPr>
                      <w:rFonts w:ascii="Arial" w:hAnsi="Arial"/>
                      <w:b/>
                      <w:bCs/>
                      <w:color w:val="000000"/>
                      <w:kern w:val="24"/>
                      <w:sz w:val="28"/>
                      <w:szCs w:val="28"/>
                    </w:rPr>
                  </w:pPr>
                </w:p>
                <w:p w:rsidR="00AF42BB" w:rsidRDefault="00AF42BB" w:rsidP="002C7B28">
                  <w:pPr>
                    <w:jc w:val="center"/>
                    <w:textAlignment w:val="baseline"/>
                    <w:rPr>
                      <w:rFonts w:ascii="Arial" w:hAnsi="Arial"/>
                      <w:b/>
                      <w:bCs/>
                      <w:color w:val="000000"/>
                      <w:kern w:val="24"/>
                      <w:sz w:val="28"/>
                      <w:szCs w:val="28"/>
                    </w:rPr>
                  </w:pPr>
                </w:p>
                <w:p w:rsidR="00AF42BB" w:rsidRDefault="00AF42BB" w:rsidP="002C7B28">
                  <w:pPr>
                    <w:jc w:val="center"/>
                    <w:textAlignment w:val="baseline"/>
                    <w:rPr>
                      <w:rFonts w:ascii="Arial" w:hAnsi="Arial"/>
                      <w:b/>
                      <w:bCs/>
                      <w:color w:val="000000"/>
                      <w:kern w:val="24"/>
                      <w:sz w:val="28"/>
                      <w:szCs w:val="28"/>
                    </w:rPr>
                  </w:pPr>
                </w:p>
                <w:p w:rsidR="00AF42BB" w:rsidRDefault="00AF42BB" w:rsidP="002C7B28">
                  <w:pPr>
                    <w:jc w:val="center"/>
                    <w:textAlignment w:val="baseline"/>
                    <w:rPr>
                      <w:rFonts w:ascii="Arial" w:hAnsi="Arial"/>
                      <w:b/>
                      <w:bCs/>
                      <w:color w:val="000000"/>
                      <w:kern w:val="24"/>
                      <w:sz w:val="28"/>
                      <w:szCs w:val="28"/>
                    </w:rPr>
                  </w:pPr>
                </w:p>
                <w:p w:rsidR="00AF42BB" w:rsidRDefault="00AF42BB" w:rsidP="002C7B28">
                  <w:pPr>
                    <w:jc w:val="center"/>
                    <w:textAlignment w:val="baseline"/>
                    <w:rPr>
                      <w:rFonts w:ascii="Arial" w:hAnsi="Arial"/>
                      <w:b/>
                      <w:bCs/>
                      <w:color w:val="000000"/>
                      <w:kern w:val="24"/>
                      <w:sz w:val="28"/>
                      <w:szCs w:val="28"/>
                    </w:rPr>
                  </w:pPr>
                  <w:r>
                    <w:rPr>
                      <w:rFonts w:ascii="Arial" w:hAnsi="Arial"/>
                      <w:b/>
                      <w:bCs/>
                      <w:color w:val="000000"/>
                      <w:kern w:val="24"/>
                      <w:sz w:val="28"/>
                      <w:szCs w:val="28"/>
                    </w:rPr>
                    <w:t>По</w:t>
                  </w:r>
                  <w:r w:rsidRPr="002C7B28">
                    <w:rPr>
                      <w:rFonts w:ascii="Arial" w:hAnsi="Arial"/>
                      <w:b/>
                      <w:bCs/>
                      <w:color w:val="000000"/>
                      <w:kern w:val="24"/>
                      <w:sz w:val="28"/>
                      <w:szCs w:val="28"/>
                    </w:rPr>
                    <w:t xml:space="preserve">дготовлено </w:t>
                  </w:r>
                  <w:r>
                    <w:rPr>
                      <w:rFonts w:ascii="Arial" w:hAnsi="Arial"/>
                      <w:b/>
                      <w:bCs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</w:p>
                <w:p w:rsidR="00AF42BB" w:rsidRDefault="00AF42BB" w:rsidP="002C7B28">
                  <w:pPr>
                    <w:jc w:val="center"/>
                    <w:textAlignment w:val="baseline"/>
                    <w:rPr>
                      <w:rFonts w:ascii="Arial" w:hAnsi="Arial"/>
                      <w:b/>
                      <w:bCs/>
                      <w:color w:val="000000"/>
                      <w:kern w:val="24"/>
                      <w:sz w:val="28"/>
                      <w:szCs w:val="28"/>
                    </w:rPr>
                  </w:pPr>
                  <w:r w:rsidRPr="002C7B28">
                    <w:rPr>
                      <w:rFonts w:ascii="Arial" w:hAnsi="Arial"/>
                      <w:b/>
                      <w:bCs/>
                      <w:color w:val="000000"/>
                      <w:kern w:val="24"/>
                      <w:sz w:val="28"/>
                      <w:szCs w:val="28"/>
                    </w:rPr>
                    <w:t>Администраци</w:t>
                  </w:r>
                  <w:r>
                    <w:rPr>
                      <w:rFonts w:ascii="Arial" w:hAnsi="Arial"/>
                      <w:b/>
                      <w:bCs/>
                      <w:color w:val="000000"/>
                      <w:kern w:val="24"/>
                      <w:sz w:val="28"/>
                      <w:szCs w:val="28"/>
                    </w:rPr>
                    <w:t>ей поселка</w:t>
                  </w:r>
                  <w:r w:rsidRPr="002C7B28">
                    <w:rPr>
                      <w:rFonts w:ascii="Arial" w:hAnsi="Arial"/>
                      <w:b/>
                      <w:bCs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Arial" w:hAnsi="Arial"/>
                      <w:b/>
                      <w:bCs/>
                      <w:color w:val="000000"/>
                      <w:kern w:val="24"/>
                      <w:sz w:val="28"/>
                      <w:szCs w:val="28"/>
                    </w:rPr>
                    <w:t>Касторное Курской области</w:t>
                  </w:r>
                </w:p>
                <w:p w:rsidR="00AF42BB" w:rsidRPr="002C7B28" w:rsidRDefault="00AF42BB" w:rsidP="002C7B28">
                  <w:pPr>
                    <w:jc w:val="center"/>
                    <w:textAlignment w:val="baseline"/>
                  </w:pPr>
                </w:p>
                <w:p w:rsidR="00AF42BB" w:rsidRDefault="00AF42BB" w:rsidP="002C7B28">
                  <w:pPr>
                    <w:jc w:val="center"/>
                    <w:textAlignment w:val="baseline"/>
                    <w:rPr>
                      <w:rFonts w:ascii="Arial" w:hAnsi="Arial"/>
                      <w:b/>
                      <w:bCs/>
                      <w:color w:val="000000"/>
                      <w:kern w:val="24"/>
                      <w:sz w:val="28"/>
                      <w:szCs w:val="28"/>
                    </w:rPr>
                  </w:pPr>
                  <w:r>
                    <w:rPr>
                      <w:rFonts w:ascii="Arial" w:hAnsi="Arial"/>
                      <w:b/>
                      <w:bCs/>
                      <w:color w:val="000000"/>
                      <w:kern w:val="24"/>
                      <w:sz w:val="28"/>
                      <w:szCs w:val="28"/>
                    </w:rPr>
                    <w:t>тел. +7-(47157</w:t>
                  </w:r>
                  <w:r w:rsidRPr="002C7B28">
                    <w:rPr>
                      <w:rFonts w:ascii="Arial" w:hAnsi="Arial"/>
                      <w:b/>
                      <w:bCs/>
                      <w:color w:val="000000"/>
                      <w:kern w:val="24"/>
                      <w:sz w:val="28"/>
                      <w:szCs w:val="28"/>
                    </w:rPr>
                    <w:t>)-</w:t>
                  </w:r>
                  <w:r>
                    <w:rPr>
                      <w:rFonts w:ascii="Arial" w:hAnsi="Arial"/>
                      <w:b/>
                      <w:bCs/>
                      <w:color w:val="000000"/>
                      <w:kern w:val="24"/>
                      <w:sz w:val="28"/>
                      <w:szCs w:val="28"/>
                    </w:rPr>
                    <w:t>21</w:t>
                  </w:r>
                  <w:r w:rsidRPr="002C7B28">
                    <w:rPr>
                      <w:rFonts w:ascii="Arial" w:hAnsi="Arial"/>
                      <w:b/>
                      <w:bCs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</w:p>
                <w:p w:rsidR="00AF42BB" w:rsidRPr="008A7FFC" w:rsidRDefault="00AF42BB" w:rsidP="002C7B28">
                  <w:pPr>
                    <w:jc w:val="center"/>
                    <w:textAlignment w:val="baseline"/>
                    <w:rPr>
                      <w:rFonts w:ascii="Arial" w:hAnsi="Arial"/>
                      <w:b/>
                      <w:bCs/>
                      <w:color w:val="000000"/>
                      <w:kern w:val="24"/>
                      <w:sz w:val="28"/>
                      <w:szCs w:val="28"/>
                    </w:rPr>
                  </w:pPr>
                  <w:r w:rsidRPr="002C7B28">
                    <w:rPr>
                      <w:rFonts w:ascii="Arial" w:hAnsi="Arial"/>
                      <w:b/>
                      <w:bCs/>
                      <w:color w:val="000000"/>
                      <w:kern w:val="24"/>
                      <w:sz w:val="28"/>
                      <w:szCs w:val="28"/>
                    </w:rPr>
                    <w:t xml:space="preserve">Размещено на сайте </w:t>
                  </w:r>
                  <w:r w:rsidRPr="002C7B28">
                    <w:rPr>
                      <w:rFonts w:ascii="Arial" w:hAnsi="Arial"/>
                      <w:b/>
                      <w:bCs/>
                      <w:color w:val="000000"/>
                      <w:kern w:val="24"/>
                      <w:sz w:val="28"/>
                      <w:szCs w:val="28"/>
                      <w:lang w:val="en-US"/>
                    </w:rPr>
                    <w:t>http</w:t>
                  </w:r>
                  <w:r w:rsidRPr="002C7B28">
                    <w:rPr>
                      <w:rFonts w:ascii="Arial" w:hAnsi="Arial"/>
                      <w:b/>
                      <w:bCs/>
                      <w:color w:val="000000"/>
                      <w:kern w:val="24"/>
                      <w:sz w:val="28"/>
                      <w:szCs w:val="28"/>
                    </w:rPr>
                    <w:t>://</w:t>
                  </w:r>
                  <w:r w:rsidRPr="00371B00">
                    <w:t xml:space="preserve"> </w:t>
                  </w:r>
                  <w:r w:rsidRPr="00371B00">
                    <w:rPr>
                      <w:rFonts w:ascii="Arial" w:hAnsi="Arial"/>
                      <w:b/>
                      <w:bCs/>
                      <w:color w:val="000000"/>
                      <w:kern w:val="24"/>
                      <w:sz w:val="28"/>
                      <w:szCs w:val="28"/>
                    </w:rPr>
                    <w:t>http://kastor.rkursk.ru/</w:t>
                  </w:r>
                  <w:r w:rsidRPr="002C7B28">
                    <w:rPr>
                      <w:rFonts w:ascii="Arial" w:hAnsi="Arial"/>
                      <w:b/>
                      <w:bCs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</w:p>
                <w:p w:rsidR="00AF42BB" w:rsidRPr="002C7B28" w:rsidRDefault="00AF42BB" w:rsidP="002C7B28">
                  <w:pPr>
                    <w:jc w:val="center"/>
                    <w:textAlignment w:val="baseline"/>
                  </w:pPr>
                </w:p>
                <w:p w:rsidR="00AF42BB" w:rsidRDefault="00AF42BB"/>
              </w:txbxContent>
            </v:textbox>
          </v:rect>
        </w:pict>
      </w:r>
    </w:p>
    <w:sectPr w:rsidR="00E33967" w:rsidRPr="002C7B28" w:rsidSect="00747B4D">
      <w:pgSz w:w="11906" w:h="16838"/>
      <w:pgMar w:top="851" w:right="1134" w:bottom="408" w:left="1134" w:header="720" w:footer="720" w:gutter="0"/>
      <w:cols w:space="708"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904F6" w:rsidRDefault="00F904F6">
      <w:r>
        <w:separator/>
      </w:r>
    </w:p>
  </w:endnote>
  <w:endnote w:type="continuationSeparator" w:id="1">
    <w:p w:rsidR="00F904F6" w:rsidRDefault="00F904F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ET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904F6" w:rsidRDefault="00F904F6">
      <w:r>
        <w:separator/>
      </w:r>
    </w:p>
  </w:footnote>
  <w:footnote w:type="continuationSeparator" w:id="1">
    <w:p w:rsidR="00F904F6" w:rsidRDefault="00F904F6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0" type="#_x0000_t75" style="width:7pt;height:9pt" o:bullet="t">
        <v:imagedata r:id="rId1" o:title="bullet1"/>
      </v:shape>
    </w:pict>
  </w:numPicBullet>
  <w:numPicBullet w:numPicBulletId="1">
    <w:pict>
      <v:shape id="_x0000_i1051" type="#_x0000_t75" style="width:5pt;height:9pt" o:bullet="t">
        <v:imagedata r:id="rId2" o:title="bullet2"/>
      </v:shape>
    </w:pict>
  </w:numPicBullet>
  <w:numPicBullet w:numPicBulletId="2">
    <w:pict>
      <v:shape id="_x0000_i1052" type="#_x0000_t75" style="width:4pt;height:9pt" o:bullet="t">
        <v:imagedata r:id="rId3" o:title="bullet3"/>
      </v:shape>
    </w:pict>
  </w:numPicBullet>
  <w:abstractNum w:abstractNumId="0">
    <w:nsid w:val="0850214E"/>
    <w:multiLevelType w:val="hybridMultilevel"/>
    <w:tmpl w:val="CB5E58EC"/>
    <w:lvl w:ilvl="0" w:tplc="215C401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AB322A7"/>
    <w:multiLevelType w:val="hybridMultilevel"/>
    <w:tmpl w:val="4C46907A"/>
    <w:lvl w:ilvl="0" w:tplc="04190005">
      <w:start w:val="1"/>
      <w:numFmt w:val="bullet"/>
      <w:lvlText w:val=""/>
      <w:lvlJc w:val="left"/>
      <w:pPr>
        <w:tabs>
          <w:tab w:val="num" w:pos="1220"/>
        </w:tabs>
        <w:ind w:left="12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40"/>
        </w:tabs>
        <w:ind w:left="19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60"/>
        </w:tabs>
        <w:ind w:left="26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80"/>
        </w:tabs>
        <w:ind w:left="33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00"/>
        </w:tabs>
        <w:ind w:left="41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20"/>
        </w:tabs>
        <w:ind w:left="48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40"/>
        </w:tabs>
        <w:ind w:left="55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60"/>
        </w:tabs>
        <w:ind w:left="62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80"/>
        </w:tabs>
        <w:ind w:left="6980" w:hanging="360"/>
      </w:pPr>
      <w:rPr>
        <w:rFonts w:ascii="Wingdings" w:hAnsi="Wingdings" w:hint="default"/>
      </w:rPr>
    </w:lvl>
  </w:abstractNum>
  <w:abstractNum w:abstractNumId="2">
    <w:nsid w:val="0BFB5A58"/>
    <w:multiLevelType w:val="hybridMultilevel"/>
    <w:tmpl w:val="32486B98"/>
    <w:lvl w:ilvl="0" w:tplc="215C401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128404A6"/>
    <w:multiLevelType w:val="hybridMultilevel"/>
    <w:tmpl w:val="9B48BA52"/>
    <w:lvl w:ilvl="0" w:tplc="215C401C">
      <w:start w:val="1"/>
      <w:numFmt w:val="bullet"/>
      <w:lvlText w:val=""/>
      <w:lvlJc w:val="left"/>
      <w:pPr>
        <w:tabs>
          <w:tab w:val="num" w:pos="1060"/>
        </w:tabs>
        <w:ind w:left="106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1780"/>
        </w:tabs>
        <w:ind w:left="17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0"/>
        </w:tabs>
        <w:ind w:left="25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0"/>
        </w:tabs>
        <w:ind w:left="32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0"/>
        </w:tabs>
        <w:ind w:left="39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0"/>
        </w:tabs>
        <w:ind w:left="46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0"/>
        </w:tabs>
        <w:ind w:left="53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0"/>
        </w:tabs>
        <w:ind w:left="61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0"/>
        </w:tabs>
        <w:ind w:left="6820" w:hanging="360"/>
      </w:pPr>
      <w:rPr>
        <w:rFonts w:ascii="Wingdings" w:hAnsi="Wingdings" w:hint="default"/>
      </w:rPr>
    </w:lvl>
  </w:abstractNum>
  <w:abstractNum w:abstractNumId="4">
    <w:nsid w:val="128F1EA1"/>
    <w:multiLevelType w:val="hybridMultilevel"/>
    <w:tmpl w:val="6C6A90EC"/>
    <w:lvl w:ilvl="0" w:tplc="3DEA8510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  <w:color w:val="auto"/>
      </w:rPr>
    </w:lvl>
    <w:lvl w:ilvl="1" w:tplc="79729AC8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8604FC1"/>
    <w:multiLevelType w:val="hybridMultilevel"/>
    <w:tmpl w:val="EFD8E384"/>
    <w:lvl w:ilvl="0" w:tplc="04190005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6">
    <w:nsid w:val="1F0943FE"/>
    <w:multiLevelType w:val="hybridMultilevel"/>
    <w:tmpl w:val="6ADE4E08"/>
    <w:lvl w:ilvl="0" w:tplc="79729AC8">
      <w:start w:val="1"/>
      <w:numFmt w:val="bullet"/>
      <w:lvlText w:val=""/>
      <w:lvlJc w:val="left"/>
      <w:pPr>
        <w:tabs>
          <w:tab w:val="num" w:pos="547"/>
        </w:tabs>
        <w:ind w:left="547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28ED42BD"/>
    <w:multiLevelType w:val="hybridMultilevel"/>
    <w:tmpl w:val="1B04D4D0"/>
    <w:lvl w:ilvl="0" w:tplc="F098901E">
      <w:start w:val="1"/>
      <w:numFmt w:val="bullet"/>
      <w:lvlText w:val=""/>
      <w:lvlJc w:val="left"/>
      <w:pPr>
        <w:tabs>
          <w:tab w:val="num" w:pos="1820"/>
        </w:tabs>
        <w:ind w:left="18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40"/>
        </w:tabs>
        <w:ind w:left="25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60"/>
        </w:tabs>
        <w:ind w:left="32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80"/>
        </w:tabs>
        <w:ind w:left="39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700"/>
        </w:tabs>
        <w:ind w:left="47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20"/>
        </w:tabs>
        <w:ind w:left="54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40"/>
        </w:tabs>
        <w:ind w:left="61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60"/>
        </w:tabs>
        <w:ind w:left="68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80"/>
        </w:tabs>
        <w:ind w:left="7580" w:hanging="360"/>
      </w:pPr>
      <w:rPr>
        <w:rFonts w:ascii="Wingdings" w:hAnsi="Wingdings" w:hint="default"/>
      </w:rPr>
    </w:lvl>
  </w:abstractNum>
  <w:abstractNum w:abstractNumId="8">
    <w:nsid w:val="2FF7557F"/>
    <w:multiLevelType w:val="hybridMultilevel"/>
    <w:tmpl w:val="84646D3A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30BD02DE"/>
    <w:multiLevelType w:val="hybridMultilevel"/>
    <w:tmpl w:val="81643AD8"/>
    <w:lvl w:ilvl="0" w:tplc="215C401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334D5C6F"/>
    <w:multiLevelType w:val="hybridMultilevel"/>
    <w:tmpl w:val="C7BCEE50"/>
    <w:lvl w:ilvl="0" w:tplc="215C401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824045F"/>
    <w:multiLevelType w:val="hybridMultilevel"/>
    <w:tmpl w:val="BBFE97FE"/>
    <w:lvl w:ilvl="0" w:tplc="215C401C">
      <w:start w:val="1"/>
      <w:numFmt w:val="bullet"/>
      <w:lvlText w:val=""/>
      <w:lvlJc w:val="left"/>
      <w:pPr>
        <w:tabs>
          <w:tab w:val="num" w:pos="1220"/>
        </w:tabs>
        <w:ind w:left="12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940"/>
        </w:tabs>
        <w:ind w:left="19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60"/>
        </w:tabs>
        <w:ind w:left="26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80"/>
        </w:tabs>
        <w:ind w:left="33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00"/>
        </w:tabs>
        <w:ind w:left="41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20"/>
        </w:tabs>
        <w:ind w:left="48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40"/>
        </w:tabs>
        <w:ind w:left="55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60"/>
        </w:tabs>
        <w:ind w:left="62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80"/>
        </w:tabs>
        <w:ind w:left="6980" w:hanging="360"/>
      </w:pPr>
      <w:rPr>
        <w:rFonts w:ascii="Wingdings" w:hAnsi="Wingdings" w:hint="default"/>
      </w:rPr>
    </w:lvl>
  </w:abstractNum>
  <w:abstractNum w:abstractNumId="12">
    <w:nsid w:val="386006D8"/>
    <w:multiLevelType w:val="hybridMultilevel"/>
    <w:tmpl w:val="81AAB9B4"/>
    <w:lvl w:ilvl="0" w:tplc="215C401C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13">
    <w:nsid w:val="39A24CC1"/>
    <w:multiLevelType w:val="hybridMultilevel"/>
    <w:tmpl w:val="A9E099F2"/>
    <w:lvl w:ilvl="0" w:tplc="215C401C">
      <w:start w:val="1"/>
      <w:numFmt w:val="bullet"/>
      <w:lvlText w:val=""/>
      <w:lvlJc w:val="left"/>
      <w:pPr>
        <w:tabs>
          <w:tab w:val="num" w:pos="860"/>
        </w:tabs>
        <w:ind w:left="86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580"/>
        </w:tabs>
        <w:ind w:left="15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00"/>
        </w:tabs>
        <w:ind w:left="23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20"/>
        </w:tabs>
        <w:ind w:left="30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740"/>
        </w:tabs>
        <w:ind w:left="37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460"/>
        </w:tabs>
        <w:ind w:left="44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80"/>
        </w:tabs>
        <w:ind w:left="51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00"/>
        </w:tabs>
        <w:ind w:left="59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20"/>
        </w:tabs>
        <w:ind w:left="6620" w:hanging="360"/>
      </w:pPr>
      <w:rPr>
        <w:rFonts w:ascii="Wingdings" w:hAnsi="Wingdings" w:hint="default"/>
      </w:rPr>
    </w:lvl>
  </w:abstractNum>
  <w:abstractNum w:abstractNumId="14">
    <w:nsid w:val="423B0F06"/>
    <w:multiLevelType w:val="hybridMultilevel"/>
    <w:tmpl w:val="C78E3BD6"/>
    <w:lvl w:ilvl="0" w:tplc="0419000F">
      <w:start w:val="1"/>
      <w:numFmt w:val="decimal"/>
      <w:lvlText w:val="%1."/>
      <w:lvlJc w:val="left"/>
      <w:pPr>
        <w:ind w:left="8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5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7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4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1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20" w:hanging="180"/>
      </w:pPr>
      <w:rPr>
        <w:rFonts w:cs="Times New Roman"/>
      </w:rPr>
    </w:lvl>
  </w:abstractNum>
  <w:abstractNum w:abstractNumId="15">
    <w:nsid w:val="46C77AB6"/>
    <w:multiLevelType w:val="hybridMultilevel"/>
    <w:tmpl w:val="011ABBB8"/>
    <w:lvl w:ilvl="0" w:tplc="02060372">
      <w:start w:val="1"/>
      <w:numFmt w:val="bullet"/>
      <w:lvlText w:val="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47954FAF"/>
    <w:multiLevelType w:val="hybridMultilevel"/>
    <w:tmpl w:val="4FE45B3C"/>
    <w:lvl w:ilvl="0" w:tplc="04190005">
      <w:start w:val="1"/>
      <w:numFmt w:val="bullet"/>
      <w:lvlText w:val=""/>
      <w:lvlJc w:val="left"/>
      <w:pPr>
        <w:tabs>
          <w:tab w:val="num" w:pos="1820"/>
        </w:tabs>
        <w:ind w:left="18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40"/>
        </w:tabs>
        <w:ind w:left="25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60"/>
        </w:tabs>
        <w:ind w:left="32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80"/>
        </w:tabs>
        <w:ind w:left="39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700"/>
        </w:tabs>
        <w:ind w:left="47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20"/>
        </w:tabs>
        <w:ind w:left="54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40"/>
        </w:tabs>
        <w:ind w:left="61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60"/>
        </w:tabs>
        <w:ind w:left="68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80"/>
        </w:tabs>
        <w:ind w:left="7580" w:hanging="360"/>
      </w:pPr>
      <w:rPr>
        <w:rFonts w:ascii="Wingdings" w:hAnsi="Wingdings" w:hint="default"/>
      </w:rPr>
    </w:lvl>
  </w:abstractNum>
  <w:abstractNum w:abstractNumId="17">
    <w:nsid w:val="4A143733"/>
    <w:multiLevelType w:val="hybridMultilevel"/>
    <w:tmpl w:val="D0FA817E"/>
    <w:lvl w:ilvl="0" w:tplc="215C401C">
      <w:start w:val="1"/>
      <w:numFmt w:val="bullet"/>
      <w:lvlText w:val=""/>
      <w:lvlJc w:val="left"/>
      <w:pPr>
        <w:tabs>
          <w:tab w:val="num" w:pos="1220"/>
        </w:tabs>
        <w:ind w:left="12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940"/>
        </w:tabs>
        <w:ind w:left="19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60"/>
        </w:tabs>
        <w:ind w:left="26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80"/>
        </w:tabs>
        <w:ind w:left="33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00"/>
        </w:tabs>
        <w:ind w:left="41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20"/>
        </w:tabs>
        <w:ind w:left="48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40"/>
        </w:tabs>
        <w:ind w:left="55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60"/>
        </w:tabs>
        <w:ind w:left="62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80"/>
        </w:tabs>
        <w:ind w:left="6980" w:hanging="360"/>
      </w:pPr>
      <w:rPr>
        <w:rFonts w:ascii="Wingdings" w:hAnsi="Wingdings" w:hint="default"/>
      </w:rPr>
    </w:lvl>
  </w:abstractNum>
  <w:abstractNum w:abstractNumId="18">
    <w:nsid w:val="4ADB09E2"/>
    <w:multiLevelType w:val="multilevel"/>
    <w:tmpl w:val="A1604C80"/>
    <w:lvl w:ilvl="0">
      <w:start w:val="1"/>
      <w:numFmt w:val="bullet"/>
      <w:lvlText w:val=""/>
      <w:lvlJc w:val="left"/>
      <w:pPr>
        <w:tabs>
          <w:tab w:val="num" w:pos="1820"/>
        </w:tabs>
        <w:ind w:left="18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2540"/>
        </w:tabs>
        <w:ind w:left="25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3260"/>
        </w:tabs>
        <w:ind w:left="32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980"/>
        </w:tabs>
        <w:ind w:left="39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700"/>
        </w:tabs>
        <w:ind w:left="47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420"/>
        </w:tabs>
        <w:ind w:left="54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6140"/>
        </w:tabs>
        <w:ind w:left="61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860"/>
        </w:tabs>
        <w:ind w:left="68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580"/>
        </w:tabs>
        <w:ind w:left="7580" w:hanging="360"/>
      </w:pPr>
      <w:rPr>
        <w:rFonts w:ascii="Wingdings" w:hAnsi="Wingdings" w:hint="default"/>
      </w:rPr>
    </w:lvl>
  </w:abstractNum>
  <w:abstractNum w:abstractNumId="19">
    <w:nsid w:val="4CF764F2"/>
    <w:multiLevelType w:val="hybridMultilevel"/>
    <w:tmpl w:val="ECF65A12"/>
    <w:lvl w:ilvl="0" w:tplc="215C401C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20">
    <w:nsid w:val="4DD11E00"/>
    <w:multiLevelType w:val="hybridMultilevel"/>
    <w:tmpl w:val="4EB00BE4"/>
    <w:lvl w:ilvl="0" w:tplc="215C401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4FC27FB3"/>
    <w:multiLevelType w:val="hybridMultilevel"/>
    <w:tmpl w:val="8AAEDA12"/>
    <w:lvl w:ilvl="0" w:tplc="215C401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56F82D2F"/>
    <w:multiLevelType w:val="hybridMultilevel"/>
    <w:tmpl w:val="46E8BA38"/>
    <w:lvl w:ilvl="0" w:tplc="215C401C">
      <w:start w:val="1"/>
      <w:numFmt w:val="bullet"/>
      <w:lvlText w:val=""/>
      <w:lvlJc w:val="left"/>
      <w:pPr>
        <w:tabs>
          <w:tab w:val="num" w:pos="1220"/>
        </w:tabs>
        <w:ind w:left="12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940"/>
        </w:tabs>
        <w:ind w:left="19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60"/>
        </w:tabs>
        <w:ind w:left="26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80"/>
        </w:tabs>
        <w:ind w:left="33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00"/>
        </w:tabs>
        <w:ind w:left="41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20"/>
        </w:tabs>
        <w:ind w:left="48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40"/>
        </w:tabs>
        <w:ind w:left="55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60"/>
        </w:tabs>
        <w:ind w:left="62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80"/>
        </w:tabs>
        <w:ind w:left="6980" w:hanging="360"/>
      </w:pPr>
      <w:rPr>
        <w:rFonts w:ascii="Wingdings" w:hAnsi="Wingdings" w:hint="default"/>
      </w:rPr>
    </w:lvl>
  </w:abstractNum>
  <w:abstractNum w:abstractNumId="23">
    <w:nsid w:val="5B191C23"/>
    <w:multiLevelType w:val="hybridMultilevel"/>
    <w:tmpl w:val="530ED80A"/>
    <w:lvl w:ilvl="0" w:tplc="3DEA8510">
      <w:start w:val="1"/>
      <w:numFmt w:val="bullet"/>
      <w:lvlText w:val=""/>
      <w:lvlJc w:val="left"/>
      <w:pPr>
        <w:tabs>
          <w:tab w:val="num" w:pos="547"/>
        </w:tabs>
        <w:ind w:left="547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66867A10"/>
    <w:multiLevelType w:val="hybridMultilevel"/>
    <w:tmpl w:val="0A500CF8"/>
    <w:lvl w:ilvl="0" w:tplc="215C401C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5">
    <w:nsid w:val="684B421A"/>
    <w:multiLevelType w:val="multilevel"/>
    <w:tmpl w:val="530ED80A"/>
    <w:lvl w:ilvl="0">
      <w:start w:val="1"/>
      <w:numFmt w:val="bullet"/>
      <w:lvlText w:val=""/>
      <w:lvlJc w:val="left"/>
      <w:pPr>
        <w:tabs>
          <w:tab w:val="num" w:pos="547"/>
        </w:tabs>
        <w:ind w:left="547" w:hanging="360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6CE84BAE"/>
    <w:multiLevelType w:val="hybridMultilevel"/>
    <w:tmpl w:val="3D8EF2BA"/>
    <w:lvl w:ilvl="0" w:tplc="215C401C">
      <w:start w:val="1"/>
      <w:numFmt w:val="bullet"/>
      <w:lvlText w:val=""/>
      <w:lvlJc w:val="left"/>
      <w:pPr>
        <w:tabs>
          <w:tab w:val="num" w:pos="1320"/>
        </w:tabs>
        <w:ind w:left="13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2040"/>
        </w:tabs>
        <w:ind w:left="20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60"/>
        </w:tabs>
        <w:ind w:left="27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80"/>
        </w:tabs>
        <w:ind w:left="34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00"/>
        </w:tabs>
        <w:ind w:left="42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920"/>
        </w:tabs>
        <w:ind w:left="49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40"/>
        </w:tabs>
        <w:ind w:left="56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60"/>
        </w:tabs>
        <w:ind w:left="63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80"/>
        </w:tabs>
        <w:ind w:left="7080" w:hanging="360"/>
      </w:pPr>
      <w:rPr>
        <w:rFonts w:ascii="Wingdings" w:hAnsi="Wingdings" w:hint="default"/>
      </w:rPr>
    </w:lvl>
  </w:abstractNum>
  <w:abstractNum w:abstractNumId="27">
    <w:nsid w:val="710E0826"/>
    <w:multiLevelType w:val="multilevel"/>
    <w:tmpl w:val="84646D3A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775B3BF1"/>
    <w:multiLevelType w:val="hybridMultilevel"/>
    <w:tmpl w:val="A1604C80"/>
    <w:lvl w:ilvl="0" w:tplc="04190009">
      <w:start w:val="1"/>
      <w:numFmt w:val="bullet"/>
      <w:lvlText w:val=""/>
      <w:lvlJc w:val="left"/>
      <w:pPr>
        <w:tabs>
          <w:tab w:val="num" w:pos="1820"/>
        </w:tabs>
        <w:ind w:left="18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40"/>
        </w:tabs>
        <w:ind w:left="25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60"/>
        </w:tabs>
        <w:ind w:left="32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80"/>
        </w:tabs>
        <w:ind w:left="39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700"/>
        </w:tabs>
        <w:ind w:left="47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20"/>
        </w:tabs>
        <w:ind w:left="54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40"/>
        </w:tabs>
        <w:ind w:left="61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60"/>
        </w:tabs>
        <w:ind w:left="68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80"/>
        </w:tabs>
        <w:ind w:left="7580" w:hanging="360"/>
      </w:pPr>
      <w:rPr>
        <w:rFonts w:ascii="Wingdings" w:hAnsi="Wingdings" w:hint="default"/>
      </w:rPr>
    </w:lvl>
  </w:abstractNum>
  <w:abstractNum w:abstractNumId="29">
    <w:nsid w:val="78F811E0"/>
    <w:multiLevelType w:val="hybridMultilevel"/>
    <w:tmpl w:val="C32E5DF4"/>
    <w:lvl w:ilvl="0" w:tplc="215C401C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30">
    <w:nsid w:val="791E3A76"/>
    <w:multiLevelType w:val="hybridMultilevel"/>
    <w:tmpl w:val="1B3C340A"/>
    <w:lvl w:ilvl="0" w:tplc="215C401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>
    <w:nsid w:val="7D1A239D"/>
    <w:multiLevelType w:val="hybridMultilevel"/>
    <w:tmpl w:val="DA48C05E"/>
    <w:lvl w:ilvl="0" w:tplc="04190005">
      <w:start w:val="1"/>
      <w:numFmt w:val="bullet"/>
      <w:lvlText w:val=""/>
      <w:lvlJc w:val="left"/>
      <w:pPr>
        <w:tabs>
          <w:tab w:val="num" w:pos="1460"/>
        </w:tabs>
        <w:ind w:left="14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80"/>
        </w:tabs>
        <w:ind w:left="21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900"/>
        </w:tabs>
        <w:ind w:left="29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20"/>
        </w:tabs>
        <w:ind w:left="36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40"/>
        </w:tabs>
        <w:ind w:left="43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60"/>
        </w:tabs>
        <w:ind w:left="50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80"/>
        </w:tabs>
        <w:ind w:left="57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500"/>
        </w:tabs>
        <w:ind w:left="65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20"/>
        </w:tabs>
        <w:ind w:left="7220" w:hanging="360"/>
      </w:pPr>
      <w:rPr>
        <w:rFonts w:ascii="Wingdings" w:hAnsi="Wingdings" w:hint="default"/>
      </w:rPr>
    </w:lvl>
  </w:abstractNum>
  <w:abstractNum w:abstractNumId="32">
    <w:nsid w:val="7E183F75"/>
    <w:multiLevelType w:val="hybridMultilevel"/>
    <w:tmpl w:val="636A5F6E"/>
    <w:lvl w:ilvl="0" w:tplc="215C401C">
      <w:start w:val="1"/>
      <w:numFmt w:val="bullet"/>
      <w:lvlText w:val=""/>
      <w:lvlJc w:val="left"/>
      <w:pPr>
        <w:tabs>
          <w:tab w:val="num" w:pos="1482"/>
        </w:tabs>
        <w:ind w:left="1482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2202"/>
        </w:tabs>
        <w:ind w:left="220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922"/>
        </w:tabs>
        <w:ind w:left="292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42"/>
        </w:tabs>
        <w:ind w:left="364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62"/>
        </w:tabs>
        <w:ind w:left="436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82"/>
        </w:tabs>
        <w:ind w:left="508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02"/>
        </w:tabs>
        <w:ind w:left="580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522"/>
        </w:tabs>
        <w:ind w:left="652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42"/>
        </w:tabs>
        <w:ind w:left="7242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25"/>
  </w:num>
  <w:num w:numId="3">
    <w:abstractNumId w:val="6"/>
  </w:num>
  <w:num w:numId="4">
    <w:abstractNumId w:val="8"/>
  </w:num>
  <w:num w:numId="5">
    <w:abstractNumId w:val="27"/>
  </w:num>
  <w:num w:numId="6">
    <w:abstractNumId w:val="13"/>
  </w:num>
  <w:num w:numId="7">
    <w:abstractNumId w:val="11"/>
  </w:num>
  <w:num w:numId="8">
    <w:abstractNumId w:val="22"/>
  </w:num>
  <w:num w:numId="9">
    <w:abstractNumId w:val="12"/>
  </w:num>
  <w:num w:numId="10">
    <w:abstractNumId w:val="26"/>
  </w:num>
  <w:num w:numId="11">
    <w:abstractNumId w:val="17"/>
  </w:num>
  <w:num w:numId="12">
    <w:abstractNumId w:val="4"/>
  </w:num>
  <w:num w:numId="13">
    <w:abstractNumId w:val="2"/>
  </w:num>
  <w:num w:numId="14">
    <w:abstractNumId w:val="15"/>
  </w:num>
  <w:num w:numId="15">
    <w:abstractNumId w:val="32"/>
  </w:num>
  <w:num w:numId="16">
    <w:abstractNumId w:val="20"/>
  </w:num>
  <w:num w:numId="17">
    <w:abstractNumId w:val="3"/>
  </w:num>
  <w:num w:numId="18">
    <w:abstractNumId w:val="9"/>
  </w:num>
  <w:num w:numId="19">
    <w:abstractNumId w:val="10"/>
  </w:num>
  <w:num w:numId="20">
    <w:abstractNumId w:val="0"/>
  </w:num>
  <w:num w:numId="21">
    <w:abstractNumId w:val="21"/>
  </w:num>
  <w:num w:numId="22">
    <w:abstractNumId w:val="19"/>
  </w:num>
  <w:num w:numId="23">
    <w:abstractNumId w:val="30"/>
  </w:num>
  <w:num w:numId="24">
    <w:abstractNumId w:val="24"/>
  </w:num>
  <w:num w:numId="25">
    <w:abstractNumId w:val="14"/>
  </w:num>
  <w:num w:numId="26">
    <w:abstractNumId w:val="29"/>
  </w:num>
  <w:num w:numId="27">
    <w:abstractNumId w:val="31"/>
  </w:num>
  <w:num w:numId="28">
    <w:abstractNumId w:val="7"/>
  </w:num>
  <w:num w:numId="29">
    <w:abstractNumId w:val="28"/>
  </w:num>
  <w:num w:numId="30">
    <w:abstractNumId w:val="18"/>
  </w:num>
  <w:num w:numId="31">
    <w:abstractNumId w:val="16"/>
  </w:num>
  <w:num w:numId="32">
    <w:abstractNumId w:val="1"/>
  </w:num>
  <w:num w:numId="33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stylePaneFormatFilter w:val="3F01"/>
  <w:defaultTabStop w:val="708"/>
  <w:defaultTableStyle w:val="a7"/>
  <w:drawingGridHorizontalSpacing w:val="100"/>
  <w:drawingGridVerticalSpacing w:val="136"/>
  <w:displayHorizontalDrawingGridEvery w:val="0"/>
  <w:displayVertic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2C059E"/>
    <w:rsid w:val="000168F8"/>
    <w:rsid w:val="000311B5"/>
    <w:rsid w:val="00035C43"/>
    <w:rsid w:val="0003731D"/>
    <w:rsid w:val="00037356"/>
    <w:rsid w:val="00053CC2"/>
    <w:rsid w:val="00053EBE"/>
    <w:rsid w:val="00061ED4"/>
    <w:rsid w:val="00072D4A"/>
    <w:rsid w:val="00074D93"/>
    <w:rsid w:val="00076C86"/>
    <w:rsid w:val="00080BE5"/>
    <w:rsid w:val="00086BE8"/>
    <w:rsid w:val="00087863"/>
    <w:rsid w:val="00094D05"/>
    <w:rsid w:val="000972BC"/>
    <w:rsid w:val="000A17CB"/>
    <w:rsid w:val="000A1B88"/>
    <w:rsid w:val="000A43C5"/>
    <w:rsid w:val="000A7EC7"/>
    <w:rsid w:val="000B1529"/>
    <w:rsid w:val="000B41B8"/>
    <w:rsid w:val="000B73D2"/>
    <w:rsid w:val="000C3B08"/>
    <w:rsid w:val="000D2996"/>
    <w:rsid w:val="000D4403"/>
    <w:rsid w:val="000D44B8"/>
    <w:rsid w:val="000E1A49"/>
    <w:rsid w:val="000F613C"/>
    <w:rsid w:val="00104F43"/>
    <w:rsid w:val="00106548"/>
    <w:rsid w:val="00111599"/>
    <w:rsid w:val="00114242"/>
    <w:rsid w:val="00114A3B"/>
    <w:rsid w:val="001168C2"/>
    <w:rsid w:val="00117CB5"/>
    <w:rsid w:val="00153058"/>
    <w:rsid w:val="00153269"/>
    <w:rsid w:val="00173128"/>
    <w:rsid w:val="0017516F"/>
    <w:rsid w:val="001758F2"/>
    <w:rsid w:val="00186D2F"/>
    <w:rsid w:val="001900BA"/>
    <w:rsid w:val="00194683"/>
    <w:rsid w:val="001B2E57"/>
    <w:rsid w:val="001B4E89"/>
    <w:rsid w:val="001B6440"/>
    <w:rsid w:val="001B64E0"/>
    <w:rsid w:val="001C12DF"/>
    <w:rsid w:val="001D6E10"/>
    <w:rsid w:val="001D7D7E"/>
    <w:rsid w:val="001E12EF"/>
    <w:rsid w:val="001F7152"/>
    <w:rsid w:val="0020238C"/>
    <w:rsid w:val="00202D37"/>
    <w:rsid w:val="002104B9"/>
    <w:rsid w:val="00212BDA"/>
    <w:rsid w:val="00217C2A"/>
    <w:rsid w:val="0022148D"/>
    <w:rsid w:val="00222915"/>
    <w:rsid w:val="002251BE"/>
    <w:rsid w:val="00225616"/>
    <w:rsid w:val="002326F1"/>
    <w:rsid w:val="00237E09"/>
    <w:rsid w:val="00240788"/>
    <w:rsid w:val="00245FAF"/>
    <w:rsid w:val="0025212A"/>
    <w:rsid w:val="00257105"/>
    <w:rsid w:val="002656A8"/>
    <w:rsid w:val="00276133"/>
    <w:rsid w:val="0028564F"/>
    <w:rsid w:val="00286CCE"/>
    <w:rsid w:val="002940B3"/>
    <w:rsid w:val="0029605F"/>
    <w:rsid w:val="002B7705"/>
    <w:rsid w:val="002C059E"/>
    <w:rsid w:val="002C2598"/>
    <w:rsid w:val="002C435E"/>
    <w:rsid w:val="002C7B28"/>
    <w:rsid w:val="002E146F"/>
    <w:rsid w:val="002F14CC"/>
    <w:rsid w:val="003016C7"/>
    <w:rsid w:val="003115B7"/>
    <w:rsid w:val="003165A6"/>
    <w:rsid w:val="00322E6A"/>
    <w:rsid w:val="00322F9C"/>
    <w:rsid w:val="00331FC8"/>
    <w:rsid w:val="00337464"/>
    <w:rsid w:val="00340C7D"/>
    <w:rsid w:val="00343F1D"/>
    <w:rsid w:val="00353C48"/>
    <w:rsid w:val="00363F20"/>
    <w:rsid w:val="00370856"/>
    <w:rsid w:val="00370BA1"/>
    <w:rsid w:val="00371B00"/>
    <w:rsid w:val="003814EB"/>
    <w:rsid w:val="00390E7B"/>
    <w:rsid w:val="00391883"/>
    <w:rsid w:val="003B24ED"/>
    <w:rsid w:val="003B57E5"/>
    <w:rsid w:val="003D7F9E"/>
    <w:rsid w:val="003E0C9A"/>
    <w:rsid w:val="003E44A2"/>
    <w:rsid w:val="003E48A2"/>
    <w:rsid w:val="003F0A59"/>
    <w:rsid w:val="003F19E2"/>
    <w:rsid w:val="003F7029"/>
    <w:rsid w:val="00402C82"/>
    <w:rsid w:val="00403C97"/>
    <w:rsid w:val="00404F8C"/>
    <w:rsid w:val="00406ABE"/>
    <w:rsid w:val="004113F3"/>
    <w:rsid w:val="00413188"/>
    <w:rsid w:val="00417621"/>
    <w:rsid w:val="004218B8"/>
    <w:rsid w:val="0043284F"/>
    <w:rsid w:val="00433758"/>
    <w:rsid w:val="00436E48"/>
    <w:rsid w:val="0044507B"/>
    <w:rsid w:val="00454CEE"/>
    <w:rsid w:val="00455842"/>
    <w:rsid w:val="00466A94"/>
    <w:rsid w:val="0047243C"/>
    <w:rsid w:val="0047434C"/>
    <w:rsid w:val="004762BF"/>
    <w:rsid w:val="0049316F"/>
    <w:rsid w:val="004975C7"/>
    <w:rsid w:val="004A4D10"/>
    <w:rsid w:val="004B384D"/>
    <w:rsid w:val="004B5F76"/>
    <w:rsid w:val="004C2918"/>
    <w:rsid w:val="004E3630"/>
    <w:rsid w:val="004E36D5"/>
    <w:rsid w:val="004E62EC"/>
    <w:rsid w:val="00502E1B"/>
    <w:rsid w:val="005045D4"/>
    <w:rsid w:val="00506BFC"/>
    <w:rsid w:val="0051067E"/>
    <w:rsid w:val="00511483"/>
    <w:rsid w:val="005160DE"/>
    <w:rsid w:val="00530F52"/>
    <w:rsid w:val="0054715C"/>
    <w:rsid w:val="005516C5"/>
    <w:rsid w:val="00566402"/>
    <w:rsid w:val="00567C79"/>
    <w:rsid w:val="00571914"/>
    <w:rsid w:val="00572F79"/>
    <w:rsid w:val="005911BA"/>
    <w:rsid w:val="00594BF8"/>
    <w:rsid w:val="00597981"/>
    <w:rsid w:val="005979C7"/>
    <w:rsid w:val="005A3ABD"/>
    <w:rsid w:val="005B0909"/>
    <w:rsid w:val="005B1660"/>
    <w:rsid w:val="005B7694"/>
    <w:rsid w:val="005B7739"/>
    <w:rsid w:val="005C2778"/>
    <w:rsid w:val="005C52D2"/>
    <w:rsid w:val="005C7E57"/>
    <w:rsid w:val="005D04DD"/>
    <w:rsid w:val="005D0515"/>
    <w:rsid w:val="005D061F"/>
    <w:rsid w:val="005E0C7C"/>
    <w:rsid w:val="00602C95"/>
    <w:rsid w:val="00604DAE"/>
    <w:rsid w:val="0061087E"/>
    <w:rsid w:val="00610A1D"/>
    <w:rsid w:val="0061576C"/>
    <w:rsid w:val="0061744E"/>
    <w:rsid w:val="00620470"/>
    <w:rsid w:val="0062605E"/>
    <w:rsid w:val="006449BD"/>
    <w:rsid w:val="00647C79"/>
    <w:rsid w:val="0065405C"/>
    <w:rsid w:val="00666007"/>
    <w:rsid w:val="00675DCA"/>
    <w:rsid w:val="00676D2A"/>
    <w:rsid w:val="006773FC"/>
    <w:rsid w:val="00682AD2"/>
    <w:rsid w:val="00685368"/>
    <w:rsid w:val="00691252"/>
    <w:rsid w:val="006942BA"/>
    <w:rsid w:val="006B0465"/>
    <w:rsid w:val="006B686C"/>
    <w:rsid w:val="006B6A96"/>
    <w:rsid w:val="006C40E8"/>
    <w:rsid w:val="006E2F66"/>
    <w:rsid w:val="006F1E45"/>
    <w:rsid w:val="006F6F53"/>
    <w:rsid w:val="006F769C"/>
    <w:rsid w:val="00704C5D"/>
    <w:rsid w:val="00711543"/>
    <w:rsid w:val="00715931"/>
    <w:rsid w:val="00722890"/>
    <w:rsid w:val="0072786D"/>
    <w:rsid w:val="0073077F"/>
    <w:rsid w:val="00734F3B"/>
    <w:rsid w:val="00736C6F"/>
    <w:rsid w:val="007406B8"/>
    <w:rsid w:val="00744489"/>
    <w:rsid w:val="00745FB4"/>
    <w:rsid w:val="007461A3"/>
    <w:rsid w:val="00747260"/>
    <w:rsid w:val="00747B4D"/>
    <w:rsid w:val="007651EF"/>
    <w:rsid w:val="00773BCD"/>
    <w:rsid w:val="007773B4"/>
    <w:rsid w:val="007A01B0"/>
    <w:rsid w:val="007A24F0"/>
    <w:rsid w:val="007A2D8D"/>
    <w:rsid w:val="007A5258"/>
    <w:rsid w:val="007B3182"/>
    <w:rsid w:val="007B3C45"/>
    <w:rsid w:val="007B3F5E"/>
    <w:rsid w:val="007B6554"/>
    <w:rsid w:val="007C2315"/>
    <w:rsid w:val="007C407B"/>
    <w:rsid w:val="007C58C1"/>
    <w:rsid w:val="007D5509"/>
    <w:rsid w:val="007F0534"/>
    <w:rsid w:val="007F1356"/>
    <w:rsid w:val="00800292"/>
    <w:rsid w:val="00812D45"/>
    <w:rsid w:val="0081478B"/>
    <w:rsid w:val="008303E8"/>
    <w:rsid w:val="008337B8"/>
    <w:rsid w:val="00835F80"/>
    <w:rsid w:val="0084522A"/>
    <w:rsid w:val="00846375"/>
    <w:rsid w:val="00853F9A"/>
    <w:rsid w:val="00854669"/>
    <w:rsid w:val="00855352"/>
    <w:rsid w:val="008720BA"/>
    <w:rsid w:val="00875DC0"/>
    <w:rsid w:val="0088675F"/>
    <w:rsid w:val="00887955"/>
    <w:rsid w:val="00887D5B"/>
    <w:rsid w:val="008937DD"/>
    <w:rsid w:val="0089789A"/>
    <w:rsid w:val="008A7FFC"/>
    <w:rsid w:val="008B53CA"/>
    <w:rsid w:val="008B586A"/>
    <w:rsid w:val="008C1F80"/>
    <w:rsid w:val="008C2FCD"/>
    <w:rsid w:val="008C2FE1"/>
    <w:rsid w:val="008C3571"/>
    <w:rsid w:val="008C5DA9"/>
    <w:rsid w:val="008D11C6"/>
    <w:rsid w:val="008E17BE"/>
    <w:rsid w:val="008E5180"/>
    <w:rsid w:val="008E7B93"/>
    <w:rsid w:val="008F0CBB"/>
    <w:rsid w:val="008F336B"/>
    <w:rsid w:val="008F5D7A"/>
    <w:rsid w:val="009056E9"/>
    <w:rsid w:val="00910504"/>
    <w:rsid w:val="00913642"/>
    <w:rsid w:val="00936CF1"/>
    <w:rsid w:val="00942B66"/>
    <w:rsid w:val="009544E6"/>
    <w:rsid w:val="00962D47"/>
    <w:rsid w:val="00966A33"/>
    <w:rsid w:val="00976DE4"/>
    <w:rsid w:val="00980B01"/>
    <w:rsid w:val="009816B0"/>
    <w:rsid w:val="009852EE"/>
    <w:rsid w:val="009954C1"/>
    <w:rsid w:val="00997E56"/>
    <w:rsid w:val="009A613C"/>
    <w:rsid w:val="009B340B"/>
    <w:rsid w:val="009C11DB"/>
    <w:rsid w:val="009C5969"/>
    <w:rsid w:val="009D6CF6"/>
    <w:rsid w:val="009E02A5"/>
    <w:rsid w:val="009E0BF2"/>
    <w:rsid w:val="009E26A2"/>
    <w:rsid w:val="009E4B70"/>
    <w:rsid w:val="009E7509"/>
    <w:rsid w:val="009F0DDF"/>
    <w:rsid w:val="009F4006"/>
    <w:rsid w:val="00A02C71"/>
    <w:rsid w:val="00A05689"/>
    <w:rsid w:val="00A0593D"/>
    <w:rsid w:val="00A11396"/>
    <w:rsid w:val="00A14143"/>
    <w:rsid w:val="00A2592A"/>
    <w:rsid w:val="00A2779D"/>
    <w:rsid w:val="00A404B7"/>
    <w:rsid w:val="00A42D8F"/>
    <w:rsid w:val="00A46B19"/>
    <w:rsid w:val="00A5044F"/>
    <w:rsid w:val="00A50943"/>
    <w:rsid w:val="00A50A82"/>
    <w:rsid w:val="00A62E0B"/>
    <w:rsid w:val="00A66C25"/>
    <w:rsid w:val="00A66C66"/>
    <w:rsid w:val="00A734E8"/>
    <w:rsid w:val="00A77062"/>
    <w:rsid w:val="00A77E6A"/>
    <w:rsid w:val="00A84B05"/>
    <w:rsid w:val="00A974A2"/>
    <w:rsid w:val="00AA59F7"/>
    <w:rsid w:val="00AC482B"/>
    <w:rsid w:val="00AC510D"/>
    <w:rsid w:val="00AC7761"/>
    <w:rsid w:val="00AD7295"/>
    <w:rsid w:val="00AD7E53"/>
    <w:rsid w:val="00AE0B96"/>
    <w:rsid w:val="00AE1A78"/>
    <w:rsid w:val="00AF42BB"/>
    <w:rsid w:val="00AF4F2B"/>
    <w:rsid w:val="00AF7358"/>
    <w:rsid w:val="00B07C83"/>
    <w:rsid w:val="00B118B1"/>
    <w:rsid w:val="00B1592A"/>
    <w:rsid w:val="00B17010"/>
    <w:rsid w:val="00B20AC1"/>
    <w:rsid w:val="00B269E5"/>
    <w:rsid w:val="00B35B55"/>
    <w:rsid w:val="00B56BC8"/>
    <w:rsid w:val="00B66A83"/>
    <w:rsid w:val="00B67B31"/>
    <w:rsid w:val="00B70377"/>
    <w:rsid w:val="00B848F3"/>
    <w:rsid w:val="00B96D8B"/>
    <w:rsid w:val="00BA457E"/>
    <w:rsid w:val="00BA545B"/>
    <w:rsid w:val="00BA76F0"/>
    <w:rsid w:val="00BB78CD"/>
    <w:rsid w:val="00BC59C8"/>
    <w:rsid w:val="00BC63E6"/>
    <w:rsid w:val="00BD2685"/>
    <w:rsid w:val="00BD5028"/>
    <w:rsid w:val="00BF1A05"/>
    <w:rsid w:val="00BF3374"/>
    <w:rsid w:val="00BF736D"/>
    <w:rsid w:val="00C01046"/>
    <w:rsid w:val="00C0589E"/>
    <w:rsid w:val="00C17C93"/>
    <w:rsid w:val="00C32DE2"/>
    <w:rsid w:val="00C34613"/>
    <w:rsid w:val="00C34917"/>
    <w:rsid w:val="00C3590C"/>
    <w:rsid w:val="00C4010E"/>
    <w:rsid w:val="00C4639C"/>
    <w:rsid w:val="00C5114A"/>
    <w:rsid w:val="00C53A0B"/>
    <w:rsid w:val="00C5678B"/>
    <w:rsid w:val="00C62D27"/>
    <w:rsid w:val="00C62F4F"/>
    <w:rsid w:val="00C67018"/>
    <w:rsid w:val="00C67317"/>
    <w:rsid w:val="00C728B4"/>
    <w:rsid w:val="00C750A8"/>
    <w:rsid w:val="00C77859"/>
    <w:rsid w:val="00C81BF8"/>
    <w:rsid w:val="00C826BB"/>
    <w:rsid w:val="00C97958"/>
    <w:rsid w:val="00CA2693"/>
    <w:rsid w:val="00CA6D20"/>
    <w:rsid w:val="00CB2C8B"/>
    <w:rsid w:val="00CC45F7"/>
    <w:rsid w:val="00CD55A5"/>
    <w:rsid w:val="00CD7104"/>
    <w:rsid w:val="00CE01BD"/>
    <w:rsid w:val="00CF553E"/>
    <w:rsid w:val="00D02868"/>
    <w:rsid w:val="00D033A4"/>
    <w:rsid w:val="00D0782E"/>
    <w:rsid w:val="00D122A0"/>
    <w:rsid w:val="00D15518"/>
    <w:rsid w:val="00D33585"/>
    <w:rsid w:val="00D36363"/>
    <w:rsid w:val="00D51D8E"/>
    <w:rsid w:val="00D7335F"/>
    <w:rsid w:val="00D76BF8"/>
    <w:rsid w:val="00D853F1"/>
    <w:rsid w:val="00D85878"/>
    <w:rsid w:val="00D8634B"/>
    <w:rsid w:val="00D87578"/>
    <w:rsid w:val="00D92A58"/>
    <w:rsid w:val="00DA0861"/>
    <w:rsid w:val="00DA20CA"/>
    <w:rsid w:val="00DB2C17"/>
    <w:rsid w:val="00DB79BA"/>
    <w:rsid w:val="00DC632A"/>
    <w:rsid w:val="00DC6D27"/>
    <w:rsid w:val="00DE4029"/>
    <w:rsid w:val="00DE4236"/>
    <w:rsid w:val="00E00344"/>
    <w:rsid w:val="00E00AC8"/>
    <w:rsid w:val="00E01431"/>
    <w:rsid w:val="00E03DD1"/>
    <w:rsid w:val="00E0749E"/>
    <w:rsid w:val="00E167D4"/>
    <w:rsid w:val="00E21475"/>
    <w:rsid w:val="00E33967"/>
    <w:rsid w:val="00E34F0A"/>
    <w:rsid w:val="00E35F9A"/>
    <w:rsid w:val="00E365A1"/>
    <w:rsid w:val="00E43B21"/>
    <w:rsid w:val="00E4673F"/>
    <w:rsid w:val="00E62F95"/>
    <w:rsid w:val="00E6544D"/>
    <w:rsid w:val="00E6757D"/>
    <w:rsid w:val="00E746DC"/>
    <w:rsid w:val="00E76EE3"/>
    <w:rsid w:val="00E8052D"/>
    <w:rsid w:val="00E8304A"/>
    <w:rsid w:val="00E848F1"/>
    <w:rsid w:val="00E85BC7"/>
    <w:rsid w:val="00EA3895"/>
    <w:rsid w:val="00EA70AE"/>
    <w:rsid w:val="00EB3268"/>
    <w:rsid w:val="00EB34D6"/>
    <w:rsid w:val="00EC4F03"/>
    <w:rsid w:val="00ED4E9F"/>
    <w:rsid w:val="00EE0CE6"/>
    <w:rsid w:val="00EE2025"/>
    <w:rsid w:val="00EE75A9"/>
    <w:rsid w:val="00EF1A29"/>
    <w:rsid w:val="00F04172"/>
    <w:rsid w:val="00F0555F"/>
    <w:rsid w:val="00F06BEF"/>
    <w:rsid w:val="00F10E3A"/>
    <w:rsid w:val="00F24A63"/>
    <w:rsid w:val="00F40B81"/>
    <w:rsid w:val="00F41FA9"/>
    <w:rsid w:val="00F44951"/>
    <w:rsid w:val="00F60C3D"/>
    <w:rsid w:val="00F71902"/>
    <w:rsid w:val="00F73A71"/>
    <w:rsid w:val="00F819F2"/>
    <w:rsid w:val="00F84429"/>
    <w:rsid w:val="00F904F6"/>
    <w:rsid w:val="00F913AD"/>
    <w:rsid w:val="00F920E3"/>
    <w:rsid w:val="00F9491C"/>
    <w:rsid w:val="00FA0760"/>
    <w:rsid w:val="00FA7697"/>
    <w:rsid w:val="00FB0C98"/>
    <w:rsid w:val="00FB6717"/>
    <w:rsid w:val="00FC40BA"/>
    <w:rsid w:val="00FC690B"/>
    <w:rsid w:val="00FD3282"/>
    <w:rsid w:val="00FE0CF7"/>
    <w:rsid w:val="00FE7B0A"/>
    <w:rsid w:val="00FF187B"/>
    <w:rsid w:val="00FF5634"/>
    <w:rsid w:val="00FF625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9218">
      <o:colormru v:ext="edit" colors="#f6f,#d7ca1b,#96f"/>
    </o:shapedefaults>
    <o:shapelayout v:ext="edit">
      <o:idmap v:ext="edit" data="1,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B1592A"/>
    <w:rPr>
      <w:sz w:val="24"/>
      <w:szCs w:val="24"/>
    </w:rPr>
  </w:style>
  <w:style w:type="paragraph" w:styleId="2">
    <w:name w:val="heading 2"/>
    <w:basedOn w:val="a"/>
    <w:next w:val="a"/>
    <w:link w:val="20"/>
    <w:qFormat/>
    <w:rsid w:val="000972BC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semiHidden/>
    <w:rsid w:val="00910504"/>
    <w:rPr>
      <w:rFonts w:ascii="Tahoma" w:hAnsi="Tahoma" w:cs="Tahoma"/>
      <w:sz w:val="16"/>
      <w:szCs w:val="16"/>
    </w:rPr>
  </w:style>
  <w:style w:type="paragraph" w:customStyle="1" w:styleId="1">
    <w:name w:val="Абзац списка1"/>
    <w:basedOn w:val="a"/>
    <w:rsid w:val="006449BD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character" w:customStyle="1" w:styleId="20">
    <w:name w:val="Заголовок 2 Знак"/>
    <w:link w:val="2"/>
    <w:semiHidden/>
    <w:locked/>
    <w:rsid w:val="000972BC"/>
    <w:rPr>
      <w:rFonts w:ascii="Arial" w:hAnsi="Arial" w:cs="Arial"/>
      <w:b/>
      <w:bCs/>
      <w:i/>
      <w:iCs/>
      <w:sz w:val="28"/>
      <w:szCs w:val="28"/>
      <w:lang w:val="ru-RU" w:eastAsia="ru-RU" w:bidi="ar-SA"/>
    </w:rPr>
  </w:style>
  <w:style w:type="paragraph" w:styleId="a4">
    <w:name w:val="header"/>
    <w:basedOn w:val="a"/>
    <w:link w:val="a5"/>
    <w:rsid w:val="000972BC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link w:val="a4"/>
    <w:semiHidden/>
    <w:locked/>
    <w:rsid w:val="000972BC"/>
    <w:rPr>
      <w:sz w:val="24"/>
      <w:szCs w:val="24"/>
      <w:lang w:val="ru-RU" w:eastAsia="ru-RU" w:bidi="ar-SA"/>
    </w:rPr>
  </w:style>
  <w:style w:type="character" w:styleId="a6">
    <w:name w:val="page number"/>
    <w:rsid w:val="000972BC"/>
    <w:rPr>
      <w:rFonts w:cs="Times New Roman"/>
    </w:rPr>
  </w:style>
  <w:style w:type="paragraph" w:customStyle="1" w:styleId="a7">
    <w:name w:val="Знак Знак Знак Знак"/>
    <w:basedOn w:val="a"/>
    <w:rsid w:val="00C01046"/>
    <w:pPr>
      <w:widowControl w:val="0"/>
      <w:adjustRightInd w:val="0"/>
      <w:spacing w:after="160" w:line="240" w:lineRule="exact"/>
      <w:jc w:val="right"/>
    </w:pPr>
    <w:rPr>
      <w:sz w:val="20"/>
      <w:szCs w:val="20"/>
      <w:lang w:val="en-GB" w:eastAsia="en-US"/>
    </w:rPr>
  </w:style>
  <w:style w:type="character" w:customStyle="1" w:styleId="FontStyle178">
    <w:name w:val="Font Style178"/>
    <w:rsid w:val="008337B8"/>
    <w:rPr>
      <w:rFonts w:ascii="Times New Roman" w:hAnsi="Times New Roman" w:cs="Times New Roman"/>
      <w:color w:val="000000"/>
      <w:sz w:val="32"/>
      <w:szCs w:val="32"/>
    </w:rPr>
  </w:style>
  <w:style w:type="paragraph" w:customStyle="1" w:styleId="Style21">
    <w:name w:val="Style21"/>
    <w:basedOn w:val="a"/>
    <w:rsid w:val="008337B8"/>
    <w:pPr>
      <w:widowControl w:val="0"/>
      <w:autoSpaceDE w:val="0"/>
      <w:autoSpaceDN w:val="0"/>
      <w:adjustRightInd w:val="0"/>
    </w:pPr>
    <w:rPr>
      <w:rFonts w:ascii="Calibri" w:hAnsi="Calibri"/>
    </w:rPr>
  </w:style>
  <w:style w:type="character" w:customStyle="1" w:styleId="FontStyle189">
    <w:name w:val="Font Style189"/>
    <w:rsid w:val="0088675F"/>
    <w:rPr>
      <w:rFonts w:ascii="Times New Roman" w:hAnsi="Times New Roman" w:cs="Times New Roman"/>
      <w:color w:val="000000"/>
      <w:sz w:val="32"/>
      <w:szCs w:val="32"/>
    </w:rPr>
  </w:style>
  <w:style w:type="character" w:customStyle="1" w:styleId="FontStyle170">
    <w:name w:val="Font Style170"/>
    <w:rsid w:val="0088675F"/>
    <w:rPr>
      <w:rFonts w:ascii="Calibri" w:hAnsi="Calibri" w:cs="Calibri"/>
      <w:color w:val="000000"/>
      <w:sz w:val="32"/>
      <w:szCs w:val="32"/>
    </w:rPr>
  </w:style>
  <w:style w:type="paragraph" w:customStyle="1" w:styleId="Style43">
    <w:name w:val="Style43"/>
    <w:basedOn w:val="a"/>
    <w:rsid w:val="0088675F"/>
    <w:pPr>
      <w:widowControl w:val="0"/>
      <w:autoSpaceDE w:val="0"/>
      <w:autoSpaceDN w:val="0"/>
      <w:adjustRightInd w:val="0"/>
    </w:pPr>
    <w:rPr>
      <w:rFonts w:ascii="Calibri" w:hAnsi="Calibri"/>
    </w:rPr>
  </w:style>
  <w:style w:type="paragraph" w:customStyle="1" w:styleId="Style7">
    <w:name w:val="Style7"/>
    <w:basedOn w:val="a"/>
    <w:rsid w:val="0088675F"/>
    <w:pPr>
      <w:widowControl w:val="0"/>
      <w:autoSpaceDE w:val="0"/>
      <w:autoSpaceDN w:val="0"/>
      <w:adjustRightInd w:val="0"/>
    </w:pPr>
    <w:rPr>
      <w:rFonts w:ascii="Calibri" w:hAnsi="Calibri"/>
    </w:rPr>
  </w:style>
  <w:style w:type="paragraph" w:customStyle="1" w:styleId="Style18">
    <w:name w:val="Style18"/>
    <w:basedOn w:val="a"/>
    <w:rsid w:val="0088675F"/>
    <w:pPr>
      <w:widowControl w:val="0"/>
      <w:autoSpaceDE w:val="0"/>
      <w:autoSpaceDN w:val="0"/>
      <w:adjustRightInd w:val="0"/>
      <w:spacing w:line="398" w:lineRule="exact"/>
    </w:pPr>
    <w:rPr>
      <w:rFonts w:ascii="Calibri" w:hAnsi="Calibri"/>
    </w:rPr>
  </w:style>
  <w:style w:type="character" w:customStyle="1" w:styleId="FontStyle185">
    <w:name w:val="Font Style185"/>
    <w:rsid w:val="0088675F"/>
    <w:rPr>
      <w:rFonts w:ascii="Calibri" w:hAnsi="Calibri" w:cs="Calibri"/>
      <w:b/>
      <w:bCs/>
      <w:color w:val="000000"/>
      <w:sz w:val="32"/>
      <w:szCs w:val="32"/>
    </w:rPr>
  </w:style>
  <w:style w:type="paragraph" w:customStyle="1" w:styleId="ConsPlusNormal">
    <w:name w:val="ConsPlusNormal"/>
    <w:link w:val="ConsPlusNormal0"/>
    <w:rsid w:val="00AD7295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ConsPlusCell">
    <w:name w:val="ConsPlusCell"/>
    <w:rsid w:val="00AD7295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21">
    <w:name w:val="Абзац списка2"/>
    <w:basedOn w:val="a"/>
    <w:rsid w:val="00AD7295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ListParagraph1">
    <w:name w:val="List Paragraph1"/>
    <w:basedOn w:val="a"/>
    <w:rsid w:val="006B686C"/>
    <w:pPr>
      <w:ind w:left="720"/>
      <w:contextualSpacing/>
    </w:pPr>
    <w:rPr>
      <w:rFonts w:ascii="TimesET" w:hAnsi="TimesET"/>
      <w:szCs w:val="20"/>
    </w:rPr>
  </w:style>
  <w:style w:type="paragraph" w:styleId="22">
    <w:name w:val="Body Text 2"/>
    <w:basedOn w:val="a"/>
    <w:link w:val="23"/>
    <w:semiHidden/>
    <w:rsid w:val="00CA2693"/>
    <w:pPr>
      <w:spacing w:after="120" w:line="480" w:lineRule="auto"/>
    </w:pPr>
    <w:rPr>
      <w:rFonts w:ascii="Calibri" w:hAnsi="Calibri"/>
      <w:sz w:val="22"/>
      <w:szCs w:val="22"/>
    </w:rPr>
  </w:style>
  <w:style w:type="character" w:customStyle="1" w:styleId="23">
    <w:name w:val="Основной текст 2 Знак"/>
    <w:link w:val="22"/>
    <w:semiHidden/>
    <w:locked/>
    <w:rsid w:val="00CA2693"/>
    <w:rPr>
      <w:rFonts w:ascii="Calibri" w:hAnsi="Calibri"/>
      <w:sz w:val="22"/>
      <w:szCs w:val="22"/>
      <w:lang w:val="ru-RU" w:eastAsia="ru-RU" w:bidi="ar-SA"/>
    </w:rPr>
  </w:style>
  <w:style w:type="paragraph" w:styleId="3">
    <w:name w:val="Body Text 3"/>
    <w:basedOn w:val="a"/>
    <w:link w:val="30"/>
    <w:semiHidden/>
    <w:rsid w:val="008C5DA9"/>
    <w:pPr>
      <w:spacing w:after="120" w:line="276" w:lineRule="auto"/>
    </w:pPr>
    <w:rPr>
      <w:rFonts w:ascii="Calibri" w:hAnsi="Calibri"/>
      <w:sz w:val="16"/>
      <w:szCs w:val="16"/>
      <w:lang w:eastAsia="en-US"/>
    </w:rPr>
  </w:style>
  <w:style w:type="character" w:customStyle="1" w:styleId="30">
    <w:name w:val="Основной текст 3 Знак"/>
    <w:link w:val="3"/>
    <w:semiHidden/>
    <w:locked/>
    <w:rsid w:val="008C5DA9"/>
    <w:rPr>
      <w:rFonts w:ascii="Calibri" w:hAnsi="Calibri"/>
      <w:sz w:val="16"/>
      <w:szCs w:val="16"/>
      <w:lang w:val="ru-RU" w:eastAsia="en-US" w:bidi="ar-SA"/>
    </w:rPr>
  </w:style>
  <w:style w:type="character" w:customStyle="1" w:styleId="ConsPlusNormal0">
    <w:name w:val="ConsPlusNormal Знак"/>
    <w:link w:val="ConsPlusNormal"/>
    <w:rsid w:val="006942BA"/>
    <w:rPr>
      <w:rFonts w:ascii="Arial" w:hAnsi="Arial" w:cs="Arial"/>
      <w:lang w:val="ru-RU" w:eastAsia="ru-RU" w:bidi="ar-SA"/>
    </w:rPr>
  </w:style>
  <w:style w:type="paragraph" w:styleId="24">
    <w:name w:val="Body Text Indent 2"/>
    <w:basedOn w:val="a"/>
    <w:rsid w:val="00EE2025"/>
    <w:pPr>
      <w:spacing w:after="120" w:line="480" w:lineRule="auto"/>
      <w:ind w:left="283"/>
    </w:pPr>
  </w:style>
  <w:style w:type="paragraph" w:styleId="a8">
    <w:name w:val="Normal (Web)"/>
    <w:aliases w:val="Обычный (веб)1,Обычный (веб) Знак,Обычный (веб) Знак1,Обычный (веб) Знак Знак,Знак Знак1"/>
    <w:basedOn w:val="a"/>
    <w:link w:val="25"/>
    <w:uiPriority w:val="99"/>
    <w:rsid w:val="000168F8"/>
    <w:pPr>
      <w:spacing w:before="100" w:after="100"/>
      <w:ind w:left="282" w:right="282"/>
    </w:pPr>
    <w:rPr>
      <w:rFonts w:ascii="Arial" w:hAnsi="Arial"/>
      <w:sz w:val="18"/>
      <w:szCs w:val="20"/>
    </w:rPr>
  </w:style>
  <w:style w:type="character" w:customStyle="1" w:styleId="25">
    <w:name w:val="Обычный (веб) Знак2"/>
    <w:aliases w:val="Обычный (веб)1 Знак,Обычный (веб) Знак Знак1,Обычный (веб) Знак1 Знак,Обычный (веб) Знак Знак Знак,Знак Знак1 Знак"/>
    <w:link w:val="a8"/>
    <w:rsid w:val="000168F8"/>
    <w:rPr>
      <w:rFonts w:ascii="Arial" w:hAnsi="Arial"/>
      <w:sz w:val="18"/>
      <w:lang w:val="ru-RU" w:eastAsia="ru-RU" w:bidi="ar-SA"/>
    </w:rPr>
  </w:style>
  <w:style w:type="paragraph" w:styleId="a9">
    <w:name w:val="caption"/>
    <w:basedOn w:val="a"/>
    <w:next w:val="a"/>
    <w:qFormat/>
    <w:rsid w:val="00353C48"/>
    <w:rPr>
      <w:b/>
      <w:bCs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45856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101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41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576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779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78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27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91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974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242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009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hyperlink" Target="consultantplus://offline/ref=8BD5657C1B19F86C22EDE632B8D73EA042E806C81C4A87EA0974245AC1BB49D5A53B90E3s6pDF" TargetMode="External"/><Relationship Id="rId26" Type="http://schemas.openxmlformats.org/officeDocument/2006/relationships/image" Target="media/image14.jpe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7" Type="http://schemas.openxmlformats.org/officeDocument/2006/relationships/endnotes" Target="endnotes.xml"/><Relationship Id="rId12" Type="http://schemas.openxmlformats.org/officeDocument/2006/relationships/image" Target="media/image8.jpeg"/><Relationship Id="rId17" Type="http://schemas.openxmlformats.org/officeDocument/2006/relationships/hyperlink" Target="consultantplus://offline/ref=8BD5657C1B19F86C22EDE632B8D73EA042E806C81C4A87EA0974245AC1BB49D5A53B90E3s6p6F" TargetMode="External"/><Relationship Id="rId25" Type="http://schemas.openxmlformats.org/officeDocument/2006/relationships/hyperlink" Target="http://medias.etreenceinte.com/site-bebe/567/illustration/budget-pueri-06.jpg" TargetMode="External"/><Relationship Id="rId2" Type="http://schemas.openxmlformats.org/officeDocument/2006/relationships/numbering" Target="numbering.xml"/><Relationship Id="rId16" Type="http://schemas.openxmlformats.org/officeDocument/2006/relationships/hyperlink" Target="consultantplus://offline/ref=8BD5657C1B19F86C22EDE632B8D73EA042E806C81C4A87EA0974245AC1BB49D5A53B90ECs6p7F" TargetMode="External"/><Relationship Id="rId20" Type="http://schemas.openxmlformats.org/officeDocument/2006/relationships/hyperlink" Target="http://img-fotki.yandex.ru/get/5107/159218161.a1/0_8bca8_57597706_XL" TargetMode="External"/><Relationship Id="rId29" Type="http://schemas.openxmlformats.org/officeDocument/2006/relationships/chart" Target="charts/chart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7.jpeg"/><Relationship Id="rId24" Type="http://schemas.openxmlformats.org/officeDocument/2006/relationships/image" Target="media/image13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consultantplus://offline/ref=8BD5657C1B19F86C22EDE632B8D73EA042E806C81C4A87EA0974245AC1BB49D5A53B90E2s6p4F" TargetMode="External"/><Relationship Id="rId23" Type="http://schemas.openxmlformats.org/officeDocument/2006/relationships/image" Target="media/image12.jpeg"/><Relationship Id="rId28" Type="http://schemas.openxmlformats.org/officeDocument/2006/relationships/chart" Target="charts/chart1.xml"/><Relationship Id="rId10" Type="http://schemas.openxmlformats.org/officeDocument/2006/relationships/image" Target="media/image6.jpeg"/><Relationship Id="rId19" Type="http://schemas.openxmlformats.org/officeDocument/2006/relationships/hyperlink" Target="consultantplus://offline/ref=8BD5657C1B19F86C22EDE632B8D73EA042E806C81C4A87EA0974245AC1BB49D5A53B90E5653119C6s7p8F" TargetMode="Externa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hyperlink" Target="http://russianlearn.com/images/photos/money.jpg" TargetMode="External"/><Relationship Id="rId27" Type="http://schemas.openxmlformats.org/officeDocument/2006/relationships/image" Target="media/image15.png"/><Relationship Id="rId30" Type="http://schemas.openxmlformats.org/officeDocument/2006/relationships/chart" Target="charts/chart3.xml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3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view3D>
      <c:hPercent val="82"/>
      <c:depthPercent val="100"/>
      <c:rAngAx val="1"/>
    </c:view3D>
    <c:floor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plotArea>
      <c:layout>
        <c:manualLayout>
          <c:layoutTarget val="inner"/>
          <c:xMode val="edge"/>
          <c:yMode val="edge"/>
          <c:x val="0.15830878283071764"/>
          <c:y val="2.4390139926776671E-2"/>
          <c:w val="0.70710571923743504"/>
          <c:h val="0.8624078624078626"/>
        </c:manualLayout>
      </c:layout>
      <c:bar3D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Доходы</c:v>
                </c:pt>
              </c:strCache>
            </c:strRef>
          </c:tx>
          <c:spPr>
            <a:solidFill>
              <a:srgbClr val="9999FF"/>
            </a:solidFill>
            <a:ln w="12721">
              <a:solidFill>
                <a:srgbClr val="000000"/>
              </a:solidFill>
              <a:prstDash val="solid"/>
            </a:ln>
          </c:spPr>
          <c:cat>
            <c:strRef>
              <c:f>Sheet1!$B$1:$C$1</c:f>
              <c:strCache>
                <c:ptCount val="2"/>
                <c:pt idx="0">
                  <c:v>2017 год</c:v>
                </c:pt>
                <c:pt idx="1">
                  <c:v>2017 исполнено</c:v>
                </c:pt>
              </c:strCache>
            </c:strRef>
          </c:cat>
          <c:val>
            <c:numRef>
              <c:f>Sheet1!$B$2:$C$2</c:f>
              <c:numCache>
                <c:formatCode>General</c:formatCode>
                <c:ptCount val="2"/>
                <c:pt idx="0" formatCode="#,##0.00">
                  <c:v>12856</c:v>
                </c:pt>
                <c:pt idx="1">
                  <c:v>12855.7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Расходы</c:v>
                </c:pt>
              </c:strCache>
            </c:strRef>
          </c:tx>
          <c:spPr>
            <a:solidFill>
              <a:srgbClr val="993366"/>
            </a:solidFill>
            <a:ln w="12721">
              <a:solidFill>
                <a:srgbClr val="000000"/>
              </a:solidFill>
              <a:prstDash val="solid"/>
            </a:ln>
          </c:spPr>
          <c:cat>
            <c:strRef>
              <c:f>Sheet1!$B$1:$C$1</c:f>
              <c:strCache>
                <c:ptCount val="2"/>
                <c:pt idx="0">
                  <c:v>2017 год</c:v>
                </c:pt>
                <c:pt idx="1">
                  <c:v>2017 исполнено</c:v>
                </c:pt>
              </c:strCache>
            </c:strRef>
          </c:cat>
          <c:val>
            <c:numRef>
              <c:f>Sheet1!$B$3:$C$3</c:f>
              <c:numCache>
                <c:formatCode>General</c:formatCode>
                <c:ptCount val="2"/>
                <c:pt idx="0" formatCode="#,##0.00">
                  <c:v>14149</c:v>
                </c:pt>
                <c:pt idx="1">
                  <c:v>12630</c:v>
                </c:pt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  <c:pt idx="0">
                  <c:v>Профицит</c:v>
                </c:pt>
              </c:strCache>
            </c:strRef>
          </c:tx>
          <c:spPr>
            <a:solidFill>
              <a:srgbClr val="FFFFCC"/>
            </a:solidFill>
            <a:ln w="12721">
              <a:solidFill>
                <a:srgbClr val="000000"/>
              </a:solidFill>
              <a:prstDash val="solid"/>
            </a:ln>
          </c:spPr>
          <c:cat>
            <c:strRef>
              <c:f>Sheet1!$B$1:$C$1</c:f>
              <c:strCache>
                <c:ptCount val="2"/>
                <c:pt idx="0">
                  <c:v>2017 год</c:v>
                </c:pt>
                <c:pt idx="1">
                  <c:v>2017 исполнено</c:v>
                </c:pt>
              </c:strCache>
            </c:strRef>
          </c:cat>
          <c:val>
            <c:numRef>
              <c:f>Sheet1!$B$4:$C$4</c:f>
              <c:numCache>
                <c:formatCode>General</c:formatCode>
                <c:ptCount val="2"/>
                <c:pt idx="0">
                  <c:v>0</c:v>
                </c:pt>
                <c:pt idx="1">
                  <c:v>-1518.6</c:v>
                </c:pt>
              </c:numCache>
            </c:numRef>
          </c:val>
        </c:ser>
        <c:ser>
          <c:idx val="4"/>
          <c:order val="3"/>
          <c:tx>
            <c:strRef>
              <c:f>Sheet1!$A$6</c:f>
              <c:strCache>
                <c:ptCount val="1"/>
              </c:strCache>
            </c:strRef>
          </c:tx>
          <c:spPr>
            <a:solidFill>
              <a:srgbClr val="660066"/>
            </a:solidFill>
            <a:ln w="12721">
              <a:solidFill>
                <a:srgbClr val="000000"/>
              </a:solidFill>
              <a:prstDash val="solid"/>
            </a:ln>
          </c:spPr>
          <c:cat>
            <c:strRef>
              <c:f>Sheet1!$B$1:$C$1</c:f>
              <c:strCache>
                <c:ptCount val="2"/>
                <c:pt idx="0">
                  <c:v>2017 год</c:v>
                </c:pt>
                <c:pt idx="1">
                  <c:v>2017 исполнено</c:v>
                </c:pt>
              </c:strCache>
            </c:strRef>
          </c:cat>
          <c:val>
            <c:numRef>
              <c:f>Sheet1!$B$6:$C$6</c:f>
              <c:numCache>
                <c:formatCode>General</c:formatCode>
                <c:ptCount val="2"/>
              </c:numCache>
            </c:numRef>
          </c:val>
        </c:ser>
        <c:gapDepth val="0"/>
        <c:shape val="box"/>
        <c:axId val="137008256"/>
        <c:axId val="137033216"/>
        <c:axId val="0"/>
      </c:bar3DChart>
      <c:catAx>
        <c:axId val="137008256"/>
        <c:scaling>
          <c:orientation val="minMax"/>
        </c:scaling>
        <c:axPos val="b"/>
        <c:numFmt formatCode="General" sourceLinked="1"/>
        <c:tickLblPos val="low"/>
        <c:spPr>
          <a:ln w="318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902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137033216"/>
        <c:crosses val="autoZero"/>
        <c:auto val="1"/>
        <c:lblAlgn val="ctr"/>
        <c:lblOffset val="100"/>
        <c:tickLblSkip val="1"/>
        <c:tickMarkSkip val="1"/>
      </c:catAx>
      <c:valAx>
        <c:axId val="137033216"/>
        <c:scaling>
          <c:orientation val="minMax"/>
        </c:scaling>
        <c:axPos val="l"/>
        <c:majorGridlines>
          <c:spPr>
            <a:ln w="3180">
              <a:solidFill>
                <a:srgbClr val="000000"/>
              </a:solidFill>
              <a:prstDash val="solid"/>
            </a:ln>
          </c:spPr>
        </c:majorGridlines>
        <c:numFmt formatCode="#,##0.00" sourceLinked="1"/>
        <c:tickLblPos val="nextTo"/>
        <c:spPr>
          <a:ln w="318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202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137008256"/>
        <c:crosses val="autoZero"/>
        <c:crossBetween val="between"/>
      </c:valAx>
      <c:spPr>
        <a:noFill/>
        <a:ln w="25443">
          <a:noFill/>
        </a:ln>
      </c:spPr>
    </c:plotArea>
    <c:legend>
      <c:legendPos val="r"/>
      <c:legendEntry>
        <c:idx val="3"/>
        <c:delete val="1"/>
      </c:legendEntry>
      <c:layout>
        <c:manualLayout>
          <c:xMode val="edge"/>
          <c:yMode val="edge"/>
          <c:x val="0.85441941074523398"/>
          <c:y val="0.42506142506142508"/>
          <c:w val="0.12890460121056288"/>
          <c:h val="0.14462636039921761"/>
        </c:manualLayout>
      </c:layout>
      <c:spPr>
        <a:noFill/>
        <a:ln w="3180">
          <a:solidFill>
            <a:srgbClr val="000000"/>
          </a:solidFill>
          <a:prstDash val="solid"/>
        </a:ln>
      </c:spPr>
      <c:txPr>
        <a:bodyPr/>
        <a:lstStyle/>
        <a:p>
          <a:pPr>
            <a:defRPr sz="826" b="1" i="0" u="none" strike="noStrike" baseline="0">
              <a:solidFill>
                <a:srgbClr val="000000"/>
              </a:solidFill>
              <a:latin typeface="Arial Cyr"/>
              <a:ea typeface="Arial Cyr"/>
              <a:cs typeface="Arial Cyr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1653" b="1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view3D>
      <c:hPercent val="102"/>
      <c:depthPercent val="100"/>
      <c:rAngAx val="1"/>
    </c:view3D>
    <c:floor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sideWall>
      <c:spPr>
        <a:noFill/>
        <a:ln w="25400">
          <a:noFill/>
        </a:ln>
      </c:spPr>
    </c:sideWall>
    <c:backWall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0.10542635658914729"/>
          <c:y val="8.8803088803088806E-2"/>
          <c:w val="0.62480620155038935"/>
          <c:h val="0.84362934362934561"/>
        </c:manualLayout>
      </c:layout>
      <c:bar3DChart>
        <c:barDir val="col"/>
        <c:grouping val="stacked"/>
        <c:ser>
          <c:idx val="0"/>
          <c:order val="0"/>
          <c:tx>
            <c:strRef>
              <c:f>Sheet1!$A$2</c:f>
              <c:strCache>
                <c:ptCount val="1"/>
                <c:pt idx="0">
                  <c:v>Непрограммные расходы</c:v>
                </c:pt>
              </c:strCache>
            </c:strRef>
          </c:tx>
          <c:spPr>
            <a:solidFill>
              <a:srgbClr val="FFFF00"/>
            </a:solidFill>
            <a:ln w="12720">
              <a:solidFill>
                <a:srgbClr val="000000"/>
              </a:solidFill>
              <a:prstDash val="solid"/>
            </a:ln>
          </c:spPr>
          <c:cat>
            <c:strRef>
              <c:f>Sheet1!$B$1:$C$1</c:f>
              <c:strCache>
                <c:ptCount val="1"/>
                <c:pt idx="0">
                  <c:v>2017 год</c:v>
                </c:pt>
              </c:strCache>
            </c:strRef>
          </c:cat>
          <c:val>
            <c:numRef>
              <c:f>Sheet1!$B$2:$C$2</c:f>
              <c:numCache>
                <c:formatCode>General</c:formatCode>
                <c:ptCount val="2"/>
                <c:pt idx="0">
                  <c:v>6544.3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Программные расходы</c:v>
                </c:pt>
              </c:strCache>
            </c:strRef>
          </c:tx>
          <c:spPr>
            <a:solidFill>
              <a:srgbClr val="00FF00"/>
            </a:solidFill>
            <a:ln w="12720">
              <a:solidFill>
                <a:srgbClr val="000000"/>
              </a:solidFill>
              <a:prstDash val="solid"/>
            </a:ln>
          </c:spPr>
          <c:cat>
            <c:strRef>
              <c:f>Sheet1!$B$1:$C$1</c:f>
              <c:strCache>
                <c:ptCount val="1"/>
                <c:pt idx="0">
                  <c:v>2017 год</c:v>
                </c:pt>
              </c:strCache>
            </c:strRef>
          </c:cat>
          <c:val>
            <c:numRef>
              <c:f>Sheet1!$B$3:$C$3</c:f>
              <c:numCache>
                <c:formatCode>General</c:formatCode>
                <c:ptCount val="2"/>
                <c:pt idx="0">
                  <c:v>6085.7</c:v>
                </c:pt>
              </c:numCache>
            </c:numRef>
          </c:val>
        </c:ser>
        <c:gapDepth val="0"/>
        <c:shape val="box"/>
        <c:axId val="115442432"/>
        <c:axId val="115443968"/>
        <c:axId val="0"/>
      </c:bar3DChart>
      <c:catAx>
        <c:axId val="115442432"/>
        <c:scaling>
          <c:orientation val="minMax"/>
        </c:scaling>
        <c:axPos val="b"/>
        <c:numFmt formatCode="General" sourceLinked="1"/>
        <c:tickLblPos val="low"/>
        <c:spPr>
          <a:ln w="318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202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5443968"/>
        <c:crosses val="autoZero"/>
        <c:auto val="1"/>
        <c:lblAlgn val="ctr"/>
        <c:lblOffset val="100"/>
        <c:tickLblSkip val="1"/>
        <c:tickMarkSkip val="1"/>
      </c:catAx>
      <c:valAx>
        <c:axId val="115443968"/>
        <c:scaling>
          <c:orientation val="minMax"/>
        </c:scaling>
        <c:axPos val="l"/>
        <c:majorGridlines>
          <c:spPr>
            <a:ln w="12720">
              <a:solidFill>
                <a:srgbClr val="000000"/>
              </a:solidFill>
              <a:prstDash val="solid"/>
            </a:ln>
          </c:spPr>
        </c:majorGridlines>
        <c:numFmt formatCode="General" sourceLinked="1"/>
        <c:tickLblPos val="nextTo"/>
        <c:spPr>
          <a:ln w="318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202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5442432"/>
        <c:crosses val="autoZero"/>
        <c:crossBetween val="between"/>
      </c:valAx>
      <c:spPr>
        <a:noFill/>
        <a:ln w="25439">
          <a:noFill/>
        </a:ln>
      </c:spPr>
    </c:plotArea>
    <c:legend>
      <c:legendPos val="r"/>
      <c:layout>
        <c:manualLayout>
          <c:xMode val="edge"/>
          <c:yMode val="edge"/>
          <c:x val="0.65116279069767469"/>
          <c:y val="0.42084942084942167"/>
          <c:w val="0.31317829457364488"/>
          <c:h val="9.4594594594595127E-2"/>
        </c:manualLayout>
      </c:layout>
      <c:spPr>
        <a:noFill/>
        <a:ln w="3180">
          <a:solidFill>
            <a:srgbClr val="000000"/>
          </a:solidFill>
          <a:prstDash val="solid"/>
        </a:ln>
      </c:spPr>
      <c:txPr>
        <a:bodyPr/>
        <a:lstStyle/>
        <a:p>
          <a:pPr>
            <a:defRPr sz="1102" b="0" i="1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1853" b="1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view3D>
      <c:perspective val="0"/>
    </c:view3D>
    <c:plotArea>
      <c:layout>
        <c:manualLayout>
          <c:layoutTarget val="inner"/>
          <c:xMode val="edge"/>
          <c:yMode val="edge"/>
          <c:x val="0.25039619651347067"/>
          <c:y val="0.32876712328767266"/>
          <c:w val="0.49920760697305888"/>
          <c:h val="0.34246575342465851"/>
        </c:manualLayout>
      </c:layout>
      <c:pie3DChart>
        <c:varyColors val="1"/>
        <c:ser>
          <c:idx val="0"/>
          <c:order val="0"/>
          <c:tx>
            <c:strRef>
              <c:f>Sheet1!$A$2</c:f>
              <c:strCache>
                <c:ptCount val="1"/>
                <c:pt idx="0">
                  <c:v>Восток</c:v>
                </c:pt>
              </c:strCache>
            </c:strRef>
          </c:tx>
          <c:spPr>
            <a:solidFill>
              <a:srgbClr val="9999FF"/>
            </a:solidFill>
            <a:ln w="12706">
              <a:solidFill>
                <a:srgbClr val="000000"/>
              </a:solidFill>
              <a:prstDash val="solid"/>
            </a:ln>
          </c:spPr>
          <c:dPt>
            <c:idx val="1"/>
            <c:spPr>
              <a:solidFill>
                <a:srgbClr val="993366"/>
              </a:solidFill>
              <a:ln w="12706">
                <a:solidFill>
                  <a:srgbClr val="000000"/>
                </a:solidFill>
                <a:prstDash val="solid"/>
              </a:ln>
            </c:spPr>
          </c:dPt>
          <c:dPt>
            <c:idx val="2"/>
            <c:spPr>
              <a:solidFill>
                <a:srgbClr val="FFFFCC"/>
              </a:solidFill>
              <a:ln w="12706">
                <a:solidFill>
                  <a:srgbClr val="000000"/>
                </a:solidFill>
                <a:prstDash val="solid"/>
              </a:ln>
            </c:spPr>
          </c:dPt>
          <c:dPt>
            <c:idx val="3"/>
            <c:spPr>
              <a:solidFill>
                <a:srgbClr val="CCFFFF"/>
              </a:solidFill>
              <a:ln w="12706">
                <a:solidFill>
                  <a:srgbClr val="000000"/>
                </a:solidFill>
                <a:prstDash val="solid"/>
              </a:ln>
            </c:spPr>
          </c:dPt>
          <c:dLbls>
            <c:dLbl>
              <c:idx val="0"/>
              <c:layout>
                <c:manualLayout>
                  <c:x val="-9.7666903950892558E-2"/>
                  <c:y val="-0.25546267205523832"/>
                </c:manualLayout>
              </c:layout>
              <c:dLblPos val="bestFit"/>
              <c:showVal val="1"/>
              <c:showCatName val="1"/>
            </c:dLbl>
            <c:dLbl>
              <c:idx val="1"/>
              <c:layout>
                <c:manualLayout>
                  <c:x val="-9.3766786643984731E-3"/>
                  <c:y val="8.832299070310827E-2"/>
                </c:manualLayout>
              </c:layout>
              <c:dLblPos val="bestFit"/>
              <c:showVal val="1"/>
              <c:showCatName val="1"/>
            </c:dLbl>
            <c:dLbl>
              <c:idx val="2"/>
              <c:layout>
                <c:manualLayout>
                  <c:x val="0.11507609357229392"/>
                  <c:y val="-0.25584376202464743"/>
                </c:manualLayout>
              </c:layout>
              <c:dLblPos val="bestFit"/>
              <c:showVal val="1"/>
              <c:showCatName val="1"/>
            </c:dLbl>
            <c:dLbl>
              <c:idx val="3"/>
              <c:showVal val="1"/>
            </c:dLbl>
            <c:spPr>
              <a:noFill/>
              <a:ln w="25413">
                <a:noFill/>
              </a:ln>
            </c:spPr>
            <c:txPr>
              <a:bodyPr/>
              <a:lstStyle/>
              <a:p>
                <a:pPr>
                  <a:defRPr sz="1601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showCatName val="1"/>
            <c:showLeaderLines val="1"/>
          </c:dLbls>
          <c:cat>
            <c:strRef>
              <c:f>Sheet1!$B$1:$E$1</c:f>
              <c:strCache>
                <c:ptCount val="2"/>
                <c:pt idx="0">
                  <c:v>2016 год</c:v>
                </c:pt>
                <c:pt idx="1">
                  <c:v>2017 год</c:v>
                </c:pt>
              </c:strCache>
            </c:strRef>
          </c:cat>
          <c:val>
            <c:numRef>
              <c:f>Sheet1!$B$2:$E$2</c:f>
              <c:numCache>
                <c:formatCode>General</c:formatCode>
                <c:ptCount val="4"/>
                <c:pt idx="0">
                  <c:v>4755.6000000000004</c:v>
                </c:pt>
                <c:pt idx="1">
                  <c:v>5170.6000000000004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Запад</c:v>
                </c:pt>
              </c:strCache>
            </c:strRef>
          </c:tx>
          <c:spPr>
            <a:solidFill>
              <a:srgbClr val="993366"/>
            </a:solidFill>
            <a:ln w="12706">
              <a:solidFill>
                <a:srgbClr val="000000"/>
              </a:solidFill>
              <a:prstDash val="solid"/>
            </a:ln>
          </c:spPr>
          <c:dPt>
            <c:idx val="0"/>
            <c:spPr>
              <a:solidFill>
                <a:srgbClr val="9999FF"/>
              </a:solidFill>
              <a:ln w="12706">
                <a:solidFill>
                  <a:srgbClr val="000000"/>
                </a:solidFill>
                <a:prstDash val="solid"/>
              </a:ln>
            </c:spPr>
          </c:dPt>
          <c:dPt>
            <c:idx val="2"/>
            <c:spPr>
              <a:solidFill>
                <a:srgbClr val="FFFFCC"/>
              </a:solidFill>
              <a:ln w="12706">
                <a:solidFill>
                  <a:srgbClr val="000000"/>
                </a:solidFill>
                <a:prstDash val="solid"/>
              </a:ln>
            </c:spPr>
          </c:dPt>
          <c:dPt>
            <c:idx val="3"/>
            <c:spPr>
              <a:solidFill>
                <a:srgbClr val="CCFFFF"/>
              </a:solidFill>
              <a:ln w="12706">
                <a:solidFill>
                  <a:srgbClr val="000000"/>
                </a:solidFill>
                <a:prstDash val="solid"/>
              </a:ln>
            </c:spPr>
          </c:dPt>
          <c:cat>
            <c:strRef>
              <c:f>Sheet1!$B$1:$E$1</c:f>
              <c:strCache>
                <c:ptCount val="2"/>
                <c:pt idx="0">
                  <c:v>2016 год</c:v>
                </c:pt>
                <c:pt idx="1">
                  <c:v>2017 год</c:v>
                </c:pt>
              </c:strCache>
            </c:strRef>
          </c:cat>
          <c:val>
            <c:numRef>
              <c:f>Sheet1!$B$3:$E$3</c:f>
              <c:numCache>
                <c:formatCode>General</c:formatCode>
                <c:ptCount val="4"/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  <c:pt idx="0">
                  <c:v>Север</c:v>
                </c:pt>
              </c:strCache>
            </c:strRef>
          </c:tx>
          <c:spPr>
            <a:solidFill>
              <a:srgbClr val="FFFFCC"/>
            </a:solidFill>
            <a:ln w="12706">
              <a:solidFill>
                <a:srgbClr val="000000"/>
              </a:solidFill>
              <a:prstDash val="solid"/>
            </a:ln>
          </c:spPr>
          <c:dPt>
            <c:idx val="0"/>
            <c:spPr>
              <a:solidFill>
                <a:srgbClr val="9999FF"/>
              </a:solidFill>
              <a:ln w="12706">
                <a:solidFill>
                  <a:srgbClr val="000000"/>
                </a:solidFill>
                <a:prstDash val="solid"/>
              </a:ln>
            </c:spPr>
          </c:dPt>
          <c:dPt>
            <c:idx val="1"/>
            <c:spPr>
              <a:solidFill>
                <a:srgbClr val="993366"/>
              </a:solidFill>
              <a:ln w="12706">
                <a:solidFill>
                  <a:srgbClr val="000000"/>
                </a:solidFill>
                <a:prstDash val="solid"/>
              </a:ln>
            </c:spPr>
          </c:dPt>
          <c:dPt>
            <c:idx val="3"/>
            <c:spPr>
              <a:solidFill>
                <a:srgbClr val="CCFFFF"/>
              </a:solidFill>
              <a:ln w="12706">
                <a:solidFill>
                  <a:srgbClr val="000000"/>
                </a:solidFill>
                <a:prstDash val="solid"/>
              </a:ln>
            </c:spPr>
          </c:dPt>
          <c:cat>
            <c:strRef>
              <c:f>Sheet1!$B$1:$E$1</c:f>
              <c:strCache>
                <c:ptCount val="2"/>
                <c:pt idx="0">
                  <c:v>2016 год</c:v>
                </c:pt>
                <c:pt idx="1">
                  <c:v>2017 год</c:v>
                </c:pt>
              </c:strCache>
            </c:strRef>
          </c:cat>
          <c:val>
            <c:numRef>
              <c:f>Sheet1!$B$4:$E$4</c:f>
              <c:numCache>
                <c:formatCode>General</c:formatCode>
                <c:ptCount val="4"/>
              </c:numCache>
            </c:numRef>
          </c:val>
        </c:ser>
      </c:pie3DChart>
      <c:spPr>
        <a:noFill/>
        <a:ln w="25413">
          <a:noFill/>
        </a:ln>
      </c:spPr>
    </c:plotArea>
    <c:plotVisOnly val="1"/>
    <c:dispBlanksAs val="zero"/>
  </c:chart>
  <c:spPr>
    <a:noFill/>
    <a:ln>
      <a:noFill/>
    </a:ln>
  </c:spPr>
  <c:txPr>
    <a:bodyPr/>
    <a:lstStyle/>
    <a:p>
      <a:pPr>
        <a:defRPr sz="1601" b="1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8D744B4-3FD7-4619-8B47-5BC860D336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398</TotalTime>
  <Pages>23</Pages>
  <Words>881</Words>
  <Characters>5025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Доходы бюджета</vt:lpstr>
    </vt:vector>
  </TitlesOfParts>
  <Company>Home</Company>
  <LinksUpToDate>false</LinksUpToDate>
  <CharactersWithSpaces>5895</CharactersWithSpaces>
  <SharedDoc>false</SharedDoc>
  <HLinks>
    <vt:vector size="72" baseType="variant">
      <vt:variant>
        <vt:i4>4128780</vt:i4>
      </vt:variant>
      <vt:variant>
        <vt:i4>87</vt:i4>
      </vt:variant>
      <vt:variant>
        <vt:i4>0</vt:i4>
      </vt:variant>
      <vt:variant>
        <vt:i4>5</vt:i4>
      </vt:variant>
      <vt:variant>
        <vt:lpwstr>http://img-fotki.yandex.ru/get/5107/159218161.a1/0_8bca8_57597706_XL</vt:lpwstr>
      </vt:variant>
      <vt:variant>
        <vt:lpwstr/>
      </vt:variant>
      <vt:variant>
        <vt:i4>2490430</vt:i4>
      </vt:variant>
      <vt:variant>
        <vt:i4>81</vt:i4>
      </vt:variant>
      <vt:variant>
        <vt:i4>0</vt:i4>
      </vt:variant>
      <vt:variant>
        <vt:i4>5</vt:i4>
      </vt:variant>
      <vt:variant>
        <vt:lpwstr>http://russianlearn.com/images/photos/money.jpg</vt:lpwstr>
      </vt:variant>
      <vt:variant>
        <vt:lpwstr/>
      </vt:variant>
      <vt:variant>
        <vt:i4>1966109</vt:i4>
      </vt:variant>
      <vt:variant>
        <vt:i4>75</vt:i4>
      </vt:variant>
      <vt:variant>
        <vt:i4>0</vt:i4>
      </vt:variant>
      <vt:variant>
        <vt:i4>5</vt:i4>
      </vt:variant>
      <vt:variant>
        <vt:lpwstr>http://medias.etreenceinte.com/site-bebe/567/illustration/budget-pueri-06.jpg</vt:lpwstr>
      </vt:variant>
      <vt:variant>
        <vt:lpwstr/>
      </vt:variant>
      <vt:variant>
        <vt:i4>4128780</vt:i4>
      </vt:variant>
      <vt:variant>
        <vt:i4>63</vt:i4>
      </vt:variant>
      <vt:variant>
        <vt:i4>0</vt:i4>
      </vt:variant>
      <vt:variant>
        <vt:i4>5</vt:i4>
      </vt:variant>
      <vt:variant>
        <vt:lpwstr>http://img-fotki.yandex.ru/get/5107/159218161.a1/0_8bca8_57597706_XL</vt:lpwstr>
      </vt:variant>
      <vt:variant>
        <vt:lpwstr/>
      </vt:variant>
      <vt:variant>
        <vt:i4>2490430</vt:i4>
      </vt:variant>
      <vt:variant>
        <vt:i4>57</vt:i4>
      </vt:variant>
      <vt:variant>
        <vt:i4>0</vt:i4>
      </vt:variant>
      <vt:variant>
        <vt:i4>5</vt:i4>
      </vt:variant>
      <vt:variant>
        <vt:lpwstr>http://russianlearn.com/images/photos/money.jpg</vt:lpwstr>
      </vt:variant>
      <vt:variant>
        <vt:lpwstr/>
      </vt:variant>
      <vt:variant>
        <vt:i4>2490430</vt:i4>
      </vt:variant>
      <vt:variant>
        <vt:i4>48</vt:i4>
      </vt:variant>
      <vt:variant>
        <vt:i4>0</vt:i4>
      </vt:variant>
      <vt:variant>
        <vt:i4>5</vt:i4>
      </vt:variant>
      <vt:variant>
        <vt:lpwstr>http://russianlearn.com/images/photos/money.jpg</vt:lpwstr>
      </vt:variant>
      <vt:variant>
        <vt:lpwstr/>
      </vt:variant>
      <vt:variant>
        <vt:i4>4128780</vt:i4>
      </vt:variant>
      <vt:variant>
        <vt:i4>42</vt:i4>
      </vt:variant>
      <vt:variant>
        <vt:i4>0</vt:i4>
      </vt:variant>
      <vt:variant>
        <vt:i4>5</vt:i4>
      </vt:variant>
      <vt:variant>
        <vt:lpwstr>http://img-fotki.yandex.ru/get/5107/159218161.a1/0_8bca8_57597706_XL</vt:lpwstr>
      </vt:variant>
      <vt:variant>
        <vt:lpwstr/>
      </vt:variant>
      <vt:variant>
        <vt:i4>2818153</vt:i4>
      </vt:variant>
      <vt:variant>
        <vt:i4>12</vt:i4>
      </vt:variant>
      <vt:variant>
        <vt:i4>0</vt:i4>
      </vt:variant>
      <vt:variant>
        <vt:i4>5</vt:i4>
      </vt:variant>
      <vt:variant>
        <vt:lpwstr>consultantplus://offline/ref=8BD5657C1B19F86C22EDE632B8D73EA042E806C81C4A87EA0974245AC1BB49D5A53B90E5653119C6s7p8F</vt:lpwstr>
      </vt:variant>
      <vt:variant>
        <vt:lpwstr/>
      </vt:variant>
      <vt:variant>
        <vt:i4>8126521</vt:i4>
      </vt:variant>
      <vt:variant>
        <vt:i4>9</vt:i4>
      </vt:variant>
      <vt:variant>
        <vt:i4>0</vt:i4>
      </vt:variant>
      <vt:variant>
        <vt:i4>5</vt:i4>
      </vt:variant>
      <vt:variant>
        <vt:lpwstr>consultantplus://offline/ref=8BD5657C1B19F86C22EDE632B8D73EA042E806C81C4A87EA0974245AC1BB49D5A53B90E3s6pDF</vt:lpwstr>
      </vt:variant>
      <vt:variant>
        <vt:lpwstr/>
      </vt:variant>
      <vt:variant>
        <vt:i4>8126571</vt:i4>
      </vt:variant>
      <vt:variant>
        <vt:i4>6</vt:i4>
      </vt:variant>
      <vt:variant>
        <vt:i4>0</vt:i4>
      </vt:variant>
      <vt:variant>
        <vt:i4>5</vt:i4>
      </vt:variant>
      <vt:variant>
        <vt:lpwstr>consultantplus://offline/ref=8BD5657C1B19F86C22EDE632B8D73EA042E806C81C4A87EA0974245AC1BB49D5A53B90E3s6p6F</vt:lpwstr>
      </vt:variant>
      <vt:variant>
        <vt:lpwstr/>
      </vt:variant>
      <vt:variant>
        <vt:i4>8126522</vt:i4>
      </vt:variant>
      <vt:variant>
        <vt:i4>3</vt:i4>
      </vt:variant>
      <vt:variant>
        <vt:i4>0</vt:i4>
      </vt:variant>
      <vt:variant>
        <vt:i4>5</vt:i4>
      </vt:variant>
      <vt:variant>
        <vt:lpwstr>consultantplus://offline/ref=8BD5657C1B19F86C22EDE632B8D73EA042E806C81C4A87EA0974245AC1BB49D5A53B90ECs6p7F</vt:lpwstr>
      </vt:variant>
      <vt:variant>
        <vt:lpwstr/>
      </vt:variant>
      <vt:variant>
        <vt:i4>8126568</vt:i4>
      </vt:variant>
      <vt:variant>
        <vt:i4>0</vt:i4>
      </vt:variant>
      <vt:variant>
        <vt:i4>0</vt:i4>
      </vt:variant>
      <vt:variant>
        <vt:i4>5</vt:i4>
      </vt:variant>
      <vt:variant>
        <vt:lpwstr>consultantplus://offline/ref=8BD5657C1B19F86C22EDE632B8D73EA042E806C81C4A87EA0974245AC1BB49D5A53B90E2s6p4F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Доходы бюджета</dc:title>
  <dc:creator>User</dc:creator>
  <cp:lastModifiedBy>Пользователь</cp:lastModifiedBy>
  <cp:revision>10</cp:revision>
  <cp:lastPrinted>2015-05-15T12:56:00Z</cp:lastPrinted>
  <dcterms:created xsi:type="dcterms:W3CDTF">2017-03-21T07:07:00Z</dcterms:created>
  <dcterms:modified xsi:type="dcterms:W3CDTF">2018-02-12T07:21:00Z</dcterms:modified>
</cp:coreProperties>
</file>